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北头营乡</w:t>
      </w:r>
      <w:r>
        <w:rPr>
          <w:rFonts w:hint="eastAsia" w:ascii="方正小标宋简体" w:hAnsi="方正小标宋简体" w:eastAsia="方正小标宋简体" w:cs="方正小标宋简体"/>
          <w:i w:val="0"/>
          <w:iCs w:val="0"/>
          <w:caps w:val="0"/>
          <w:color w:val="000000"/>
          <w:spacing w:val="0"/>
          <w:sz w:val="44"/>
          <w:szCs w:val="44"/>
          <w:lang w:eastAsia="zh-CN"/>
        </w:rPr>
        <w:t>加强</w:t>
      </w:r>
      <w:r>
        <w:rPr>
          <w:rFonts w:hint="eastAsia" w:ascii="方正小标宋简体" w:hAnsi="方正小标宋简体" w:eastAsia="方正小标宋简体" w:cs="方正小标宋简体"/>
          <w:i w:val="0"/>
          <w:iCs w:val="0"/>
          <w:caps w:val="0"/>
          <w:color w:val="000000"/>
          <w:spacing w:val="0"/>
          <w:sz w:val="44"/>
          <w:szCs w:val="44"/>
        </w:rPr>
        <w:t>企业服务</w:t>
      </w:r>
      <w:r>
        <w:rPr>
          <w:rFonts w:hint="eastAsia" w:ascii="方正小标宋简体" w:hAnsi="方正小标宋简体" w:eastAsia="方正小标宋简体" w:cs="方正小标宋简体"/>
          <w:i w:val="0"/>
          <w:iCs w:val="0"/>
          <w:caps w:val="0"/>
          <w:color w:val="000000"/>
          <w:spacing w:val="0"/>
          <w:sz w:val="44"/>
          <w:szCs w:val="44"/>
          <w:lang w:val="en-US" w:eastAsia="zh-CN"/>
        </w:rPr>
        <w:t xml:space="preserve"> 强化保障措施</w:t>
      </w:r>
    </w:p>
    <w:p>
      <w:pPr>
        <w:pStyle w:val="2"/>
        <w:keepNext w:val="0"/>
        <w:keepLines w:val="0"/>
        <w:widowControl/>
        <w:suppressLineNumbers w:val="0"/>
        <w:ind w:lef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我们始终把投资者视为上帝，引资者视为功臣，全力营造“诚信、高效、亲商、安商” 氛围，树立“你投资我服务、你赚钱我受益、你发财我铺路”的理念。对原有企业仍旧实行党政领导及中心人员挂钩联系制度，做到有求必应，有难必帮。良好的服务得到企业的一致肯定。加强领导，强化保障措施。每月深入企业调研不低于 5-7 天；每月深入企业联系不</w:t>
      </w:r>
      <w:bookmarkStart w:id="0" w:name="_GoBack"/>
      <w:bookmarkEnd w:id="0"/>
      <w:r>
        <w:rPr>
          <w:rFonts w:hint="eastAsia" w:ascii="仿宋_GB2312" w:hAnsi="仿宋_GB2312" w:eastAsia="仿宋_GB2312" w:cs="仿宋_GB2312"/>
          <w:i w:val="0"/>
          <w:iCs w:val="0"/>
          <w:caps w:val="0"/>
          <w:color w:val="000000"/>
          <w:spacing w:val="0"/>
          <w:sz w:val="32"/>
          <w:szCs w:val="32"/>
        </w:rPr>
        <w:t>低于4次，每月25日前向活动领导小组办公室报送服务对象运营情况和问题处理进展情况。强化帮扶, 抓好政策落实。认真落实中央、省、市、县已出台的支持企业发展的各项优惠政策，并对落实情况进行全面检查。拓宽渠道，帮扶企业融资。北头营乡把拓展融资渠道作为服务企业各项工作的重中之重，确保重点企业资金链条的完整性和经营的连续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zdhNzQxYjNhZmRkNjA5ZTJlZjkwYTkxYzM5YTAifQ=="/>
  </w:docVars>
  <w:rsids>
    <w:rsidRoot w:val="00000000"/>
    <w:rsid w:val="3A64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291</Characters>
  <Lines>0</Lines>
  <Paragraphs>0</Paragraphs>
  <TotalTime>1</TotalTime>
  <ScaleCrop>false</ScaleCrop>
  <LinksUpToDate>false</LinksUpToDate>
  <CharactersWithSpaces>292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2022-07-07T09:03:47Z</dcterms:created>
  <dc:creator>Administrator.XTZJ-2020RLAMBX</dc:creator>
  <cp:lastModifiedBy>Administrator</cp:lastModifiedBy>
  <dcterms:modified xsi:type="dcterms:W3CDTF">2022-07-07T09:04:55Z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5ED2CC7B021A4CB9985FB697DAE72651</vt:lpwstr>
  </property>
</Properties>
</file>