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715" w:firstLineChars="200"/>
        <w:jc w:val="center"/>
        <w:textAlignment w:val="auto"/>
        <w:rPr>
          <w:rFonts w:hint="eastAsia" w:ascii="黑体" w:hAnsi="黑体" w:eastAsia="黑体" w:cs="黑体"/>
          <w:b/>
          <w:bCs w:val="0"/>
          <w:sz w:val="36"/>
          <w:szCs w:val="36"/>
        </w:rPr>
      </w:pPr>
      <w:r>
        <w:rPr>
          <w:rFonts w:hint="eastAsia" w:ascii="黑体" w:hAnsi="黑体" w:eastAsia="黑体" w:cs="黑体"/>
          <w:b/>
          <w:bCs w:val="0"/>
          <w:spacing w:val="-2"/>
          <w:sz w:val="36"/>
          <w:szCs w:val="36"/>
          <w:lang w:eastAsia="zh-CN"/>
        </w:rPr>
        <w:t>承德丰盛房地产开发有限责任公司</w:t>
      </w:r>
    </w:p>
    <w:p>
      <w:pPr>
        <w:spacing w:line="500" w:lineRule="exact"/>
        <w:ind w:firstLine="723" w:firstLineChars="200"/>
        <w:jc w:val="center"/>
        <w:rPr>
          <w:rFonts w:hint="eastAsia" w:ascii="黑体" w:hAnsi="黑体" w:eastAsia="黑体" w:cs="黑体"/>
          <w:b/>
          <w:bCs w:val="0"/>
          <w:sz w:val="36"/>
          <w:szCs w:val="36"/>
          <w:lang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b/>
          <w:bCs w:val="0"/>
          <w:sz w:val="36"/>
          <w:szCs w:val="36"/>
          <w:lang w:eastAsia="zh-CN"/>
        </w:rPr>
        <w:t>塞外江南二期项目</w:t>
      </w:r>
    </w:p>
    <w:p>
      <w:pPr>
        <w:spacing w:line="500" w:lineRule="exact"/>
        <w:ind w:firstLine="723" w:firstLineChars="200"/>
        <w:jc w:val="center"/>
        <w:rPr>
          <w:rFonts w:hint="eastAsia" w:ascii="黑体" w:hAnsi="黑体" w:eastAsia="黑体" w:cs="黑体"/>
          <w:b/>
          <w:bCs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sz w:val="36"/>
          <w:szCs w:val="36"/>
        </w:rPr>
        <w:t>水土保持方案报告的公示</w:t>
      </w:r>
    </w:p>
    <w:p>
      <w:pPr>
        <w:spacing w:line="500" w:lineRule="exact"/>
        <w:ind w:firstLine="723" w:firstLineChars="200"/>
        <w:jc w:val="center"/>
        <w:rPr>
          <w:rFonts w:hint="eastAsia" w:ascii="黑体" w:hAnsi="黑体" w:eastAsia="黑体" w:cs="黑体"/>
          <w:b/>
          <w:bCs/>
          <w:sz w:val="36"/>
          <w:szCs w:val="36"/>
        </w:rPr>
      </w:pPr>
    </w:p>
    <w:p>
      <w:pPr>
        <w:adjustRightInd w:val="0"/>
        <w:snapToGrid w:val="0"/>
        <w:spacing w:line="480" w:lineRule="exact"/>
        <w:ind w:firstLine="600" w:firstLineChars="200"/>
        <w:outlineLvl w:val="2"/>
        <w:rPr>
          <w:rFonts w:hint="eastAsia" w:ascii="宋体" w:hAnsi="宋体" w:eastAsia="宋体" w:cs="宋体"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b w:val="0"/>
          <w:bCs/>
          <w:sz w:val="30"/>
          <w:szCs w:val="30"/>
          <w:lang w:eastAsia="zh-CN"/>
        </w:rPr>
        <w:t>塞外江南二期项目</w:t>
      </w:r>
      <w:r>
        <w:rPr>
          <w:rFonts w:hint="eastAsia" w:ascii="宋体" w:hAnsi="宋体" w:eastAsia="宋体" w:cs="宋体"/>
          <w:b w:val="0"/>
          <w:bCs/>
          <w:sz w:val="30"/>
          <w:szCs w:val="30"/>
        </w:rPr>
        <w:t>，</w:t>
      </w:r>
      <w:r>
        <w:rPr>
          <w:rFonts w:hint="eastAsia"/>
          <w:sz w:val="30"/>
          <w:szCs w:val="30"/>
        </w:rPr>
        <w:t>建设单位为</w:t>
      </w:r>
      <w:r>
        <w:rPr>
          <w:rFonts w:hint="eastAsia" w:ascii="宋体" w:hAnsi="宋体" w:eastAsia="宋体" w:cs="宋体"/>
          <w:bCs/>
          <w:sz w:val="30"/>
          <w:szCs w:val="30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/>
          <w:spacing w:val="-2"/>
          <w:sz w:val="30"/>
          <w:szCs w:val="30"/>
          <w:lang w:eastAsia="zh-CN"/>
        </w:rPr>
        <w:t>承德丰盛房地产开发有限责任公司</w:t>
      </w:r>
      <w:r>
        <w:rPr>
          <w:rFonts w:hint="eastAsia"/>
          <w:sz w:val="30"/>
          <w:szCs w:val="30"/>
        </w:rPr>
        <w:t>，建设地点位于承德丰宁满族自治县</w:t>
      </w:r>
      <w:r>
        <w:rPr>
          <w:rFonts w:hint="eastAsia"/>
          <w:sz w:val="30"/>
          <w:szCs w:val="30"/>
          <w:lang w:eastAsia="zh-CN"/>
        </w:rPr>
        <w:t>大阁</w:t>
      </w:r>
      <w:r>
        <w:rPr>
          <w:rFonts w:hint="eastAsia"/>
          <w:sz w:val="30"/>
          <w:szCs w:val="30"/>
        </w:rPr>
        <w:t>镇</w:t>
      </w:r>
      <w:r>
        <w:rPr>
          <w:rFonts w:hint="eastAsia"/>
          <w:sz w:val="30"/>
          <w:szCs w:val="30"/>
          <w:lang w:eastAsia="zh-CN"/>
        </w:rPr>
        <w:t>南辛营村</w:t>
      </w:r>
      <w:r>
        <w:rPr>
          <w:rFonts w:hint="eastAsia"/>
          <w:sz w:val="30"/>
          <w:szCs w:val="30"/>
        </w:rPr>
        <w:t>，中心地理坐标</w:t>
      </w:r>
      <w:r>
        <w:rPr>
          <w:rFonts w:hint="eastAsia" w:ascii="宋体" w:hAnsi="宋体" w:eastAsia="宋体" w:cs="宋体"/>
          <w:sz w:val="30"/>
          <w:szCs w:val="30"/>
        </w:rPr>
        <w:t>：</w:t>
      </w:r>
      <w:r>
        <w:rPr>
          <w:rFonts w:hint="eastAsia" w:ascii="宋体" w:hAnsi="宋体" w:eastAsia="宋体" w:cs="宋体"/>
          <w:bCs/>
          <w:color w:val="auto"/>
          <w:sz w:val="30"/>
          <w:szCs w:val="30"/>
          <w:lang w:eastAsia="zh-CN"/>
        </w:rPr>
        <w:t>东经 116°</w:t>
      </w:r>
      <w:r>
        <w:rPr>
          <w:rFonts w:hint="eastAsia" w:ascii="宋体" w:hAnsi="宋体" w:eastAsia="宋体" w:cs="宋体"/>
          <w:bCs/>
          <w:color w:val="auto"/>
          <w:sz w:val="30"/>
          <w:szCs w:val="30"/>
          <w:lang w:val="en-US" w:eastAsia="zh-CN"/>
        </w:rPr>
        <w:t>36</w:t>
      </w:r>
      <w:r>
        <w:rPr>
          <w:rFonts w:hint="eastAsia" w:ascii="仿宋" w:hAnsi="仿宋" w:eastAsia="仿宋" w:cs="仿宋"/>
          <w:bCs/>
          <w:color w:val="auto"/>
          <w:sz w:val="30"/>
          <w:szCs w:val="30"/>
          <w:lang w:val="en-US" w:eastAsia="zh-CN"/>
        </w:rPr>
        <w:t>'</w:t>
      </w:r>
      <w:r>
        <w:rPr>
          <w:rFonts w:hint="eastAsia" w:ascii="宋体" w:hAnsi="宋体" w:eastAsia="宋体" w:cs="宋体"/>
          <w:bCs/>
          <w:color w:val="auto"/>
          <w:sz w:val="30"/>
          <w:szCs w:val="30"/>
          <w:lang w:val="en-US" w:eastAsia="zh-CN"/>
        </w:rPr>
        <w:t>49"，</w:t>
      </w:r>
      <w:r>
        <w:rPr>
          <w:rFonts w:hint="eastAsia" w:ascii="宋体" w:hAnsi="宋体" w:eastAsia="宋体" w:cs="宋体"/>
          <w:bCs/>
          <w:color w:val="auto"/>
          <w:sz w:val="30"/>
          <w:szCs w:val="30"/>
          <w:lang w:eastAsia="zh-CN"/>
        </w:rPr>
        <w:t>北纬41°</w:t>
      </w:r>
      <w:r>
        <w:rPr>
          <w:rFonts w:hint="eastAsia" w:ascii="宋体" w:hAnsi="宋体" w:eastAsia="宋体" w:cs="宋体"/>
          <w:bCs/>
          <w:color w:val="auto"/>
          <w:sz w:val="30"/>
          <w:szCs w:val="30"/>
          <w:lang w:val="en-US" w:eastAsia="zh-CN"/>
        </w:rPr>
        <w:t>7</w:t>
      </w:r>
      <w:r>
        <w:rPr>
          <w:rFonts w:hint="eastAsia" w:ascii="仿宋" w:hAnsi="仿宋" w:eastAsia="仿宋" w:cs="仿宋"/>
          <w:bCs/>
          <w:color w:val="auto"/>
          <w:sz w:val="30"/>
          <w:szCs w:val="30"/>
          <w:lang w:val="en-US" w:eastAsia="zh-CN"/>
        </w:rPr>
        <w:t>'</w:t>
      </w:r>
      <w:r>
        <w:rPr>
          <w:rFonts w:hint="eastAsia" w:ascii="宋体" w:hAnsi="宋体" w:eastAsia="宋体" w:cs="宋体"/>
          <w:bCs/>
          <w:color w:val="auto"/>
          <w:sz w:val="30"/>
          <w:szCs w:val="30"/>
          <w:lang w:val="en-US" w:eastAsia="zh-CN"/>
        </w:rPr>
        <w:t>8"</w:t>
      </w:r>
      <w:r>
        <w:rPr>
          <w:rFonts w:hint="eastAsia" w:ascii="宋体" w:hAnsi="宋体" w:eastAsia="宋体" w:cs="宋体"/>
          <w:color w:val="auto"/>
          <w:sz w:val="30"/>
          <w:szCs w:val="30"/>
          <w:lang w:eastAsia="zh-CN"/>
        </w:rPr>
        <w:t>。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本项目总用地面积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5839.31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m</w:t>
      </w:r>
      <w:r>
        <w:rPr>
          <w:rFonts w:hint="eastAsia" w:ascii="宋体" w:hAnsi="宋体" w:eastAsia="宋体" w:cs="宋体"/>
          <w:sz w:val="30"/>
          <w:szCs w:val="30"/>
          <w:vertAlign w:val="superscript"/>
          <w:lang w:eastAsia="zh-CN"/>
        </w:rPr>
        <w:t>2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。项目建设规划建设住宅楼、幼儿园、地下车库、室外道路、绿化、给排水、供电、供暖、供气等相关基础配套设施。项目规划总建筑面积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12820.5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m</w:t>
      </w:r>
      <w:r>
        <w:rPr>
          <w:rFonts w:hint="eastAsia" w:ascii="宋体" w:hAnsi="宋体" w:eastAsia="宋体" w:cs="宋体"/>
          <w:sz w:val="30"/>
          <w:szCs w:val="30"/>
          <w:vertAlign w:val="superscript"/>
          <w:lang w:eastAsia="zh-CN"/>
        </w:rPr>
        <w:t>2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，其中：地上建筑面积10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510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m</w:t>
      </w:r>
      <w:r>
        <w:rPr>
          <w:rFonts w:hint="eastAsia" w:ascii="宋体" w:hAnsi="宋体" w:eastAsia="宋体" w:cs="宋体"/>
          <w:sz w:val="30"/>
          <w:szCs w:val="30"/>
          <w:vertAlign w:val="superscript"/>
          <w:lang w:eastAsia="zh-CN"/>
        </w:rPr>
        <w:t>2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。（住宅面积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8281.9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m</w:t>
      </w:r>
      <w:r>
        <w:rPr>
          <w:rFonts w:hint="eastAsia" w:ascii="宋体" w:hAnsi="宋体" w:eastAsia="宋体" w:cs="宋体"/>
          <w:sz w:val="30"/>
          <w:szCs w:val="30"/>
          <w:vertAlign w:val="superscript"/>
          <w:lang w:eastAsia="zh-CN"/>
        </w:rPr>
        <w:t>2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，幼儿园面积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2228.1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m</w:t>
      </w:r>
      <w:r>
        <w:rPr>
          <w:rFonts w:hint="eastAsia" w:ascii="宋体" w:hAnsi="宋体" w:eastAsia="宋体" w:cs="宋体"/>
          <w:sz w:val="30"/>
          <w:szCs w:val="30"/>
          <w:vertAlign w:val="superscript"/>
          <w:lang w:eastAsia="zh-CN"/>
        </w:rPr>
        <w:t>2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）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。</w:t>
      </w:r>
    </w:p>
    <w:p>
      <w:pPr>
        <w:spacing w:line="480" w:lineRule="exact"/>
        <w:ind w:firstLine="600" w:firstLineChars="200"/>
        <w:rPr>
          <w:rFonts w:hint="eastAsia" w:ascii="宋体" w:hAnsi="宋体" w:eastAsia="宋体" w:cs="宋体"/>
          <w:bCs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bCs/>
          <w:sz w:val="30"/>
          <w:szCs w:val="30"/>
        </w:rPr>
        <w:t>项目建设由</w:t>
      </w:r>
      <w:r>
        <w:rPr>
          <w:rFonts w:hint="eastAsia" w:ascii="宋体" w:hAnsi="宋体" w:eastAsia="宋体" w:cs="宋体"/>
          <w:bCs/>
          <w:sz w:val="30"/>
          <w:szCs w:val="30"/>
          <w:lang w:eastAsia="zh-CN"/>
        </w:rPr>
        <w:t>构建筑物区</w:t>
      </w:r>
      <w:r>
        <w:rPr>
          <w:rFonts w:hint="eastAsia" w:ascii="宋体" w:hAnsi="宋体" w:eastAsia="宋体" w:cs="宋体"/>
          <w:bCs/>
          <w:sz w:val="30"/>
          <w:szCs w:val="30"/>
        </w:rPr>
        <w:t>、</w:t>
      </w:r>
      <w:r>
        <w:rPr>
          <w:rFonts w:hint="eastAsia" w:ascii="宋体" w:hAnsi="宋体" w:eastAsia="宋体" w:cs="宋体"/>
          <w:bCs/>
          <w:sz w:val="30"/>
          <w:szCs w:val="30"/>
          <w:lang w:eastAsia="zh-CN"/>
        </w:rPr>
        <w:t>道路场地区、绿化区</w:t>
      </w:r>
      <w:r>
        <w:rPr>
          <w:rFonts w:hint="eastAsia" w:ascii="宋体" w:hAnsi="宋体" w:eastAsia="宋体" w:cs="宋体"/>
          <w:bCs/>
          <w:sz w:val="30"/>
          <w:szCs w:val="30"/>
        </w:rPr>
        <w:t>组成，总占地面积</w:t>
      </w:r>
      <w:r>
        <w:rPr>
          <w:rFonts w:hint="eastAsia" w:ascii="宋体" w:hAnsi="宋体" w:eastAsia="宋体" w:cs="宋体"/>
          <w:bCs/>
          <w:sz w:val="30"/>
          <w:szCs w:val="30"/>
          <w:lang w:val="en-US" w:eastAsia="zh-CN"/>
        </w:rPr>
        <w:t>0.58</w:t>
      </w:r>
      <w:r>
        <w:rPr>
          <w:rFonts w:hint="eastAsia" w:ascii="宋体" w:hAnsi="宋体" w:eastAsia="宋体" w:cs="宋体"/>
          <w:bCs/>
          <w:sz w:val="30"/>
          <w:szCs w:val="30"/>
        </w:rPr>
        <w:t>hm</w:t>
      </w:r>
      <w:r>
        <w:rPr>
          <w:rFonts w:hint="eastAsia" w:ascii="宋体" w:hAnsi="宋体" w:eastAsia="宋体" w:cs="宋体"/>
          <w:bCs/>
          <w:sz w:val="30"/>
          <w:szCs w:val="30"/>
          <w:vertAlign w:val="superscript"/>
        </w:rPr>
        <w:t>2</w:t>
      </w:r>
      <w:r>
        <w:rPr>
          <w:rFonts w:hint="eastAsia" w:ascii="宋体" w:hAnsi="宋体" w:eastAsia="宋体" w:cs="宋体"/>
          <w:bCs/>
          <w:sz w:val="30"/>
          <w:szCs w:val="30"/>
        </w:rPr>
        <w:t>，均为永久占地</w:t>
      </w:r>
      <w:r>
        <w:rPr>
          <w:rFonts w:hint="eastAsia" w:ascii="宋体" w:hAnsi="宋体" w:eastAsia="宋体" w:cs="宋体"/>
          <w:bCs/>
          <w:sz w:val="30"/>
          <w:szCs w:val="30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00" w:firstLineChars="200"/>
        <w:textAlignment w:val="auto"/>
        <w:rPr>
          <w:rFonts w:hint="eastAsia" w:ascii="宋体" w:hAnsi="宋体" w:eastAsia="宋体" w:cs="宋体"/>
          <w:color w:val="auto"/>
          <w:sz w:val="30"/>
          <w:szCs w:val="30"/>
          <w:lang w:eastAsia="zh-CN"/>
        </w:rPr>
      </w:pPr>
      <w:r>
        <w:rPr>
          <w:bCs/>
          <w:sz w:val="30"/>
          <w:szCs w:val="30"/>
        </w:rPr>
        <w:t>项目建设总占地面积</w:t>
      </w:r>
      <w:r>
        <w:rPr>
          <w:rFonts w:hint="eastAsia"/>
          <w:bCs/>
          <w:sz w:val="30"/>
          <w:szCs w:val="30"/>
          <w:lang w:val="en-US" w:eastAsia="zh-CN"/>
        </w:rPr>
        <w:t>0.58</w:t>
      </w:r>
      <w:r>
        <w:rPr>
          <w:rFonts w:hint="eastAsia"/>
          <w:bCs/>
          <w:sz w:val="30"/>
          <w:szCs w:val="30"/>
        </w:rPr>
        <w:t>h</w:t>
      </w:r>
      <w:r>
        <w:rPr>
          <w:bCs/>
          <w:sz w:val="30"/>
          <w:szCs w:val="30"/>
        </w:rPr>
        <w:t>m</w:t>
      </w:r>
      <w:r>
        <w:rPr>
          <w:bCs/>
          <w:sz w:val="30"/>
          <w:szCs w:val="30"/>
          <w:vertAlign w:val="superscript"/>
        </w:rPr>
        <w:t>2</w:t>
      </w:r>
      <w:r>
        <w:rPr>
          <w:bCs/>
          <w:sz w:val="30"/>
          <w:szCs w:val="30"/>
        </w:rPr>
        <w:t>，</w:t>
      </w:r>
      <w:r>
        <w:rPr>
          <w:rFonts w:hint="eastAsia"/>
          <w:bCs/>
          <w:sz w:val="30"/>
          <w:szCs w:val="30"/>
        </w:rPr>
        <w:t>其中</w:t>
      </w:r>
      <w:r>
        <w:rPr>
          <w:bCs/>
          <w:sz w:val="30"/>
          <w:szCs w:val="30"/>
        </w:rPr>
        <w:t>构建筑物区</w:t>
      </w:r>
      <w:r>
        <w:rPr>
          <w:rFonts w:hint="eastAsia"/>
          <w:bCs/>
          <w:sz w:val="30"/>
          <w:szCs w:val="30"/>
          <w:lang w:val="en-US" w:eastAsia="zh-CN"/>
        </w:rPr>
        <w:t>0.35</w:t>
      </w:r>
      <w:r>
        <w:rPr>
          <w:rFonts w:hint="eastAsia"/>
          <w:bCs/>
          <w:sz w:val="30"/>
          <w:szCs w:val="30"/>
        </w:rPr>
        <w:t>h</w:t>
      </w:r>
      <w:r>
        <w:rPr>
          <w:bCs/>
          <w:sz w:val="30"/>
          <w:szCs w:val="30"/>
        </w:rPr>
        <w:t>m</w:t>
      </w:r>
      <w:r>
        <w:rPr>
          <w:bCs/>
          <w:sz w:val="30"/>
          <w:szCs w:val="30"/>
          <w:vertAlign w:val="superscript"/>
        </w:rPr>
        <w:t>2</w:t>
      </w:r>
      <w:r>
        <w:rPr>
          <w:bCs/>
          <w:sz w:val="30"/>
          <w:szCs w:val="30"/>
        </w:rPr>
        <w:t>，</w:t>
      </w:r>
      <w:r>
        <w:rPr>
          <w:rFonts w:hint="eastAsia"/>
          <w:bCs/>
          <w:sz w:val="30"/>
          <w:szCs w:val="30"/>
        </w:rPr>
        <w:t>道路</w:t>
      </w:r>
      <w:r>
        <w:rPr>
          <w:rFonts w:hint="eastAsia"/>
          <w:bCs/>
          <w:sz w:val="30"/>
          <w:szCs w:val="30"/>
          <w:lang w:eastAsia="zh-CN"/>
        </w:rPr>
        <w:t>广场</w:t>
      </w:r>
      <w:r>
        <w:rPr>
          <w:rFonts w:hint="eastAsia"/>
          <w:bCs/>
          <w:sz w:val="30"/>
          <w:szCs w:val="30"/>
        </w:rPr>
        <w:t>区0.</w:t>
      </w:r>
      <w:r>
        <w:rPr>
          <w:rFonts w:hint="eastAsia"/>
          <w:bCs/>
          <w:sz w:val="30"/>
          <w:szCs w:val="30"/>
          <w:lang w:val="en-US" w:eastAsia="zh-CN"/>
        </w:rPr>
        <w:t>05</w:t>
      </w:r>
      <w:r>
        <w:rPr>
          <w:rFonts w:hint="eastAsia"/>
          <w:bCs/>
          <w:sz w:val="30"/>
          <w:szCs w:val="30"/>
        </w:rPr>
        <w:t>h</w:t>
      </w:r>
      <w:r>
        <w:rPr>
          <w:bCs/>
          <w:sz w:val="30"/>
          <w:szCs w:val="30"/>
        </w:rPr>
        <w:t>m</w:t>
      </w:r>
      <w:r>
        <w:rPr>
          <w:bCs/>
          <w:sz w:val="30"/>
          <w:szCs w:val="30"/>
          <w:vertAlign w:val="superscript"/>
        </w:rPr>
        <w:t>2</w:t>
      </w:r>
      <w:r>
        <w:rPr>
          <w:rFonts w:hint="eastAsia"/>
          <w:bCs/>
          <w:sz w:val="30"/>
          <w:szCs w:val="30"/>
        </w:rPr>
        <w:t>。绿化景观区0.</w:t>
      </w:r>
      <w:r>
        <w:rPr>
          <w:rFonts w:hint="eastAsia"/>
          <w:bCs/>
          <w:sz w:val="30"/>
          <w:szCs w:val="30"/>
          <w:lang w:val="en-US" w:eastAsia="zh-CN"/>
        </w:rPr>
        <w:t>18</w:t>
      </w:r>
      <w:r>
        <w:rPr>
          <w:rFonts w:hint="eastAsia"/>
          <w:bCs/>
          <w:sz w:val="30"/>
          <w:szCs w:val="30"/>
        </w:rPr>
        <w:t>h</w:t>
      </w:r>
      <w:r>
        <w:rPr>
          <w:bCs/>
          <w:sz w:val="30"/>
          <w:szCs w:val="30"/>
        </w:rPr>
        <w:t>m</w:t>
      </w:r>
      <w:r>
        <w:rPr>
          <w:bCs/>
          <w:sz w:val="30"/>
          <w:szCs w:val="30"/>
          <w:vertAlign w:val="superscript"/>
        </w:rPr>
        <w:t>2</w:t>
      </w:r>
      <w:r>
        <w:rPr>
          <w:rFonts w:hint="eastAsia"/>
          <w:bCs/>
          <w:sz w:val="30"/>
          <w:szCs w:val="30"/>
        </w:rPr>
        <w:t>。</w:t>
      </w:r>
      <w:r>
        <w:rPr>
          <w:sz w:val="30"/>
          <w:szCs w:val="30"/>
        </w:rPr>
        <w:t>本工程土石方主要来源为</w:t>
      </w:r>
      <w:r>
        <w:rPr>
          <w:rFonts w:hint="eastAsia"/>
          <w:sz w:val="30"/>
          <w:szCs w:val="30"/>
        </w:rPr>
        <w:t>工程建设基础开挖，</w:t>
      </w:r>
      <w:r>
        <w:rPr>
          <w:rFonts w:hint="eastAsia" w:ascii="宋体" w:hAnsi="宋体" w:eastAsia="宋体" w:cs="宋体"/>
          <w:color w:val="auto"/>
          <w:sz w:val="30"/>
          <w:szCs w:val="30"/>
        </w:rPr>
        <w:t>土石方总量为</w:t>
      </w:r>
      <w:r>
        <w:rPr>
          <w:rFonts w:hint="eastAsia" w:ascii="宋体" w:hAnsi="宋体" w:eastAsia="宋体" w:cs="宋体"/>
          <w:color w:val="auto"/>
          <w:sz w:val="30"/>
          <w:szCs w:val="30"/>
          <w:lang w:val="en-US" w:eastAsia="zh-CN"/>
        </w:rPr>
        <w:t>2.22</w:t>
      </w:r>
      <w:r>
        <w:rPr>
          <w:rFonts w:hint="eastAsia" w:ascii="宋体" w:hAnsi="宋体" w:eastAsia="宋体" w:cs="宋体"/>
          <w:color w:val="auto"/>
          <w:sz w:val="30"/>
          <w:szCs w:val="30"/>
        </w:rPr>
        <w:t>万m</w:t>
      </w:r>
      <w:r>
        <w:rPr>
          <w:rFonts w:hint="eastAsia" w:ascii="宋体" w:hAnsi="宋体" w:eastAsia="宋体" w:cs="宋体"/>
          <w:color w:val="auto"/>
          <w:sz w:val="30"/>
          <w:szCs w:val="30"/>
          <w:vertAlign w:val="superscript"/>
        </w:rPr>
        <w:t>3</w:t>
      </w:r>
      <w:r>
        <w:rPr>
          <w:rFonts w:hint="eastAsia" w:ascii="宋体" w:hAnsi="宋体" w:eastAsia="宋体" w:cs="宋体"/>
          <w:color w:val="auto"/>
          <w:sz w:val="30"/>
          <w:szCs w:val="30"/>
        </w:rPr>
        <w:t>，其中开挖土方量</w:t>
      </w:r>
      <w:r>
        <w:rPr>
          <w:rFonts w:hint="eastAsia" w:ascii="宋体" w:hAnsi="宋体" w:eastAsia="宋体" w:cs="宋体"/>
          <w:color w:val="auto"/>
          <w:sz w:val="30"/>
          <w:szCs w:val="30"/>
          <w:lang w:val="en-US" w:eastAsia="zh-CN"/>
        </w:rPr>
        <w:t>1.11</w:t>
      </w:r>
      <w:r>
        <w:rPr>
          <w:rFonts w:hint="eastAsia" w:ascii="宋体" w:hAnsi="宋体" w:eastAsia="宋体" w:cs="宋体"/>
          <w:color w:val="auto"/>
          <w:sz w:val="30"/>
          <w:szCs w:val="30"/>
        </w:rPr>
        <w:t>万m</w:t>
      </w:r>
      <w:r>
        <w:rPr>
          <w:rFonts w:hint="eastAsia" w:ascii="宋体" w:hAnsi="宋体" w:eastAsia="宋体" w:cs="宋体"/>
          <w:color w:val="auto"/>
          <w:sz w:val="30"/>
          <w:szCs w:val="30"/>
          <w:vertAlign w:val="superscript"/>
        </w:rPr>
        <w:t>3</w:t>
      </w:r>
      <w:r>
        <w:rPr>
          <w:rFonts w:hint="eastAsia" w:ascii="宋体" w:hAnsi="宋体" w:eastAsia="宋体" w:cs="宋体"/>
          <w:color w:val="auto"/>
          <w:sz w:val="30"/>
          <w:szCs w:val="30"/>
        </w:rPr>
        <w:t>，回填土方量</w:t>
      </w:r>
      <w:r>
        <w:rPr>
          <w:rFonts w:hint="eastAsia" w:ascii="宋体" w:hAnsi="宋体" w:eastAsia="宋体" w:cs="宋体"/>
          <w:color w:val="auto"/>
          <w:sz w:val="30"/>
          <w:szCs w:val="30"/>
          <w:lang w:val="en-US" w:eastAsia="zh-CN"/>
        </w:rPr>
        <w:t>1.11</w:t>
      </w:r>
      <w:r>
        <w:rPr>
          <w:rFonts w:hint="eastAsia" w:ascii="宋体" w:hAnsi="宋体" w:eastAsia="宋体" w:cs="宋体"/>
          <w:color w:val="auto"/>
          <w:sz w:val="30"/>
          <w:szCs w:val="30"/>
        </w:rPr>
        <w:t>万m</w:t>
      </w:r>
      <w:r>
        <w:rPr>
          <w:rFonts w:hint="eastAsia" w:ascii="宋体" w:hAnsi="宋体" w:eastAsia="宋体" w:cs="宋体"/>
          <w:color w:val="auto"/>
          <w:sz w:val="30"/>
          <w:szCs w:val="30"/>
          <w:vertAlign w:val="superscript"/>
        </w:rPr>
        <w:t>3</w:t>
      </w:r>
      <w:r>
        <w:rPr>
          <w:rFonts w:hint="eastAsia" w:ascii="宋体" w:hAnsi="宋体" w:eastAsia="宋体" w:cs="宋体"/>
          <w:color w:val="auto"/>
          <w:sz w:val="30"/>
          <w:szCs w:val="30"/>
        </w:rPr>
        <w:t>，</w:t>
      </w:r>
      <w:r>
        <w:rPr>
          <w:rFonts w:hint="eastAsia" w:ascii="宋体" w:hAnsi="宋体" w:eastAsia="宋体" w:cs="宋体"/>
          <w:color w:val="auto"/>
          <w:sz w:val="30"/>
          <w:szCs w:val="30"/>
          <w:lang w:eastAsia="zh-CN"/>
        </w:rPr>
        <w:t>借方</w:t>
      </w:r>
      <w:r>
        <w:rPr>
          <w:rFonts w:hint="eastAsia" w:ascii="宋体" w:hAnsi="宋体" w:eastAsia="宋体" w:cs="宋体"/>
          <w:color w:val="auto"/>
          <w:sz w:val="30"/>
          <w:szCs w:val="30"/>
          <w:lang w:val="en-US" w:eastAsia="zh-CN"/>
        </w:rPr>
        <w:t>0</w:t>
      </w:r>
      <w:r>
        <w:rPr>
          <w:rFonts w:hint="eastAsia" w:ascii="宋体" w:hAnsi="宋体" w:eastAsia="宋体" w:cs="宋体"/>
          <w:color w:val="auto"/>
          <w:sz w:val="30"/>
          <w:szCs w:val="30"/>
        </w:rPr>
        <w:t>万m</w:t>
      </w:r>
      <w:r>
        <w:rPr>
          <w:rFonts w:hint="eastAsia" w:ascii="宋体" w:hAnsi="宋体" w:eastAsia="宋体" w:cs="宋体"/>
          <w:color w:val="auto"/>
          <w:sz w:val="30"/>
          <w:szCs w:val="30"/>
          <w:vertAlign w:val="superscript"/>
        </w:rPr>
        <w:t>3</w:t>
      </w:r>
      <w:r>
        <w:rPr>
          <w:rFonts w:hint="eastAsia" w:ascii="宋体" w:hAnsi="宋体" w:eastAsia="宋体" w:cs="宋体"/>
          <w:color w:val="auto"/>
          <w:sz w:val="30"/>
          <w:szCs w:val="30"/>
        </w:rPr>
        <w:t>，</w:t>
      </w:r>
      <w:r>
        <w:rPr>
          <w:rFonts w:hint="eastAsia" w:ascii="宋体" w:hAnsi="宋体" w:eastAsia="宋体" w:cs="宋体"/>
          <w:color w:val="auto"/>
          <w:sz w:val="30"/>
          <w:szCs w:val="30"/>
          <w:lang w:eastAsia="zh-CN"/>
        </w:rPr>
        <w:t>弃方</w:t>
      </w:r>
      <w:r>
        <w:rPr>
          <w:rFonts w:hint="eastAsia" w:ascii="宋体" w:hAnsi="宋体" w:eastAsia="宋体" w:cs="宋体"/>
          <w:color w:val="auto"/>
          <w:sz w:val="30"/>
          <w:szCs w:val="30"/>
          <w:lang w:val="en-US" w:eastAsia="zh-CN"/>
        </w:rPr>
        <w:t>0</w:t>
      </w:r>
      <w:r>
        <w:rPr>
          <w:rFonts w:hint="eastAsia" w:ascii="宋体" w:hAnsi="宋体" w:eastAsia="宋体" w:cs="宋体"/>
          <w:color w:val="auto"/>
          <w:sz w:val="30"/>
          <w:szCs w:val="30"/>
        </w:rPr>
        <w:t>万m</w:t>
      </w:r>
      <w:r>
        <w:rPr>
          <w:rFonts w:hint="eastAsia" w:ascii="宋体" w:hAnsi="宋体" w:eastAsia="宋体" w:cs="宋体"/>
          <w:color w:val="auto"/>
          <w:sz w:val="30"/>
          <w:szCs w:val="30"/>
          <w:vertAlign w:val="superscript"/>
        </w:rPr>
        <w:t>3</w:t>
      </w:r>
      <w:r>
        <w:rPr>
          <w:rFonts w:hint="eastAsia" w:ascii="宋体" w:hAnsi="宋体" w:eastAsia="宋体" w:cs="宋体"/>
          <w:color w:val="auto"/>
          <w:sz w:val="30"/>
          <w:szCs w:val="30"/>
        </w:rPr>
        <w:t>，</w:t>
      </w:r>
      <w:r>
        <w:rPr>
          <w:rFonts w:hint="eastAsia" w:ascii="宋体" w:hAnsi="宋体" w:eastAsia="宋体" w:cs="宋体"/>
          <w:color w:val="auto"/>
          <w:sz w:val="30"/>
          <w:szCs w:val="30"/>
          <w:lang w:eastAsia="zh-CN"/>
        </w:rPr>
        <w:t>无弃方</w:t>
      </w:r>
      <w:r>
        <w:rPr>
          <w:rFonts w:hint="eastAsia" w:ascii="宋体" w:hAnsi="宋体" w:eastAsia="宋体" w:cs="宋体"/>
          <w:color w:val="auto"/>
          <w:sz w:val="30"/>
          <w:szCs w:val="30"/>
        </w:rPr>
        <w:t>。</w:t>
      </w:r>
      <w:r>
        <w:rPr>
          <w:rFonts w:hint="eastAsia" w:ascii="宋体" w:hAnsi="宋体" w:eastAsia="宋体" w:cs="宋体"/>
          <w:color w:val="auto"/>
          <w:sz w:val="30"/>
          <w:szCs w:val="30"/>
          <w:lang w:eastAsia="zh-CN"/>
        </w:rPr>
        <w:t>表土剥离</w:t>
      </w:r>
      <w:r>
        <w:rPr>
          <w:rFonts w:hint="eastAsia" w:ascii="宋体" w:hAnsi="宋体" w:eastAsia="宋体" w:cs="宋体"/>
          <w:color w:val="auto"/>
          <w:sz w:val="30"/>
          <w:szCs w:val="30"/>
          <w:lang w:val="en-US" w:eastAsia="zh-CN"/>
        </w:rPr>
        <w:t>0.11</w:t>
      </w:r>
      <w:r>
        <w:rPr>
          <w:rFonts w:hint="eastAsia" w:ascii="宋体" w:hAnsi="宋体" w:eastAsia="宋体" w:cs="宋体"/>
          <w:color w:val="auto"/>
          <w:sz w:val="30"/>
          <w:szCs w:val="30"/>
        </w:rPr>
        <w:t>万m</w:t>
      </w:r>
      <w:r>
        <w:rPr>
          <w:rFonts w:hint="eastAsia" w:ascii="宋体" w:hAnsi="宋体" w:eastAsia="宋体" w:cs="宋体"/>
          <w:color w:val="auto"/>
          <w:sz w:val="30"/>
          <w:szCs w:val="30"/>
          <w:vertAlign w:val="superscript"/>
        </w:rPr>
        <w:t>3</w:t>
      </w:r>
      <w:r>
        <w:rPr>
          <w:rFonts w:hint="eastAsia" w:ascii="宋体" w:hAnsi="宋体" w:eastAsia="宋体" w:cs="宋体"/>
          <w:color w:val="auto"/>
          <w:sz w:val="30"/>
          <w:szCs w:val="30"/>
        </w:rPr>
        <w:t>，</w:t>
      </w:r>
      <w:r>
        <w:rPr>
          <w:rFonts w:hint="eastAsia" w:ascii="宋体" w:hAnsi="宋体" w:eastAsia="宋体" w:cs="宋体"/>
          <w:color w:val="auto"/>
          <w:sz w:val="30"/>
          <w:szCs w:val="30"/>
          <w:lang w:eastAsia="zh-CN"/>
        </w:rPr>
        <w:t>表土回覆</w:t>
      </w:r>
      <w:r>
        <w:rPr>
          <w:rFonts w:hint="eastAsia" w:ascii="宋体" w:hAnsi="宋体" w:eastAsia="宋体" w:cs="宋体"/>
          <w:color w:val="auto"/>
          <w:sz w:val="30"/>
          <w:szCs w:val="30"/>
          <w:lang w:val="en-US" w:eastAsia="zh-CN"/>
        </w:rPr>
        <w:t>0.11</w:t>
      </w:r>
      <w:r>
        <w:rPr>
          <w:rFonts w:hint="eastAsia" w:ascii="宋体" w:hAnsi="宋体" w:eastAsia="宋体" w:cs="宋体"/>
          <w:color w:val="auto"/>
          <w:sz w:val="30"/>
          <w:szCs w:val="30"/>
        </w:rPr>
        <w:t>万m</w:t>
      </w:r>
      <w:r>
        <w:rPr>
          <w:rFonts w:hint="eastAsia" w:ascii="宋体" w:hAnsi="宋体" w:eastAsia="宋体" w:cs="宋体"/>
          <w:color w:val="auto"/>
          <w:sz w:val="30"/>
          <w:szCs w:val="30"/>
          <w:vertAlign w:val="superscript"/>
        </w:rPr>
        <w:t>3</w:t>
      </w:r>
      <w:r>
        <w:rPr>
          <w:rFonts w:hint="eastAsia" w:ascii="宋体" w:hAnsi="宋体" w:eastAsia="宋体" w:cs="宋体"/>
          <w:color w:val="auto"/>
          <w:sz w:val="30"/>
          <w:szCs w:val="30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00" w:firstLineChars="200"/>
        <w:textAlignment w:val="auto"/>
        <w:rPr>
          <w:sz w:val="30"/>
          <w:szCs w:val="30"/>
        </w:rPr>
      </w:pPr>
      <w:r>
        <w:rPr>
          <w:rFonts w:hint="eastAsia"/>
          <w:sz w:val="30"/>
          <w:szCs w:val="30"/>
        </w:rPr>
        <w:t>根据《水利部关于进一步深化“放管服”改革全面加强水土保持监管的意见》，水保（2019）160号等相关文件要求，我单位委托承德先创水土保持技术服务有限公司编制了《丰宁满族自治县中医院迁址扩建及改造项目水土保持方案报告表》，根据《水利部办公厅关于做好生产建设项目水土保持承诺制管理的通知》，（办水保（2020）160号）等相关文件要求，对相关资料公示如下：</w:t>
      </w:r>
    </w:p>
    <w:p>
      <w:pPr>
        <w:spacing w:line="660" w:lineRule="exact"/>
        <w:rPr>
          <w:sz w:val="30"/>
          <w:szCs w:val="30"/>
        </w:rPr>
      </w:pPr>
      <w:r>
        <w:rPr>
          <w:rFonts w:hint="eastAsia"/>
          <w:sz w:val="30"/>
          <w:szCs w:val="30"/>
        </w:rPr>
        <w:t xml:space="preserve">  附件</w:t>
      </w:r>
    </w:p>
    <w:p>
      <w:pPr>
        <w:spacing w:line="660" w:lineRule="exact"/>
        <w:ind w:left="638" w:leftChars="304"/>
        <w:rPr>
          <w:sz w:val="30"/>
          <w:szCs w:val="30"/>
        </w:rPr>
      </w:pPr>
      <w:r>
        <w:rPr>
          <w:rFonts w:hint="eastAsia"/>
          <w:sz w:val="30"/>
          <w:szCs w:val="30"/>
        </w:rPr>
        <w:t>1，《</w:t>
      </w:r>
      <w:r>
        <w:rPr>
          <w:rFonts w:hint="eastAsia"/>
          <w:sz w:val="30"/>
          <w:szCs w:val="30"/>
          <w:lang w:eastAsia="zh-CN"/>
        </w:rPr>
        <w:t>塞外江南二期</w:t>
      </w:r>
      <w:r>
        <w:rPr>
          <w:rFonts w:hint="eastAsia"/>
          <w:sz w:val="30"/>
          <w:szCs w:val="30"/>
        </w:rPr>
        <w:t>项目水土保持方案报告表》。</w:t>
      </w:r>
    </w:p>
    <w:p>
      <w:pPr>
        <w:spacing w:line="660" w:lineRule="exact"/>
        <w:ind w:left="638" w:leftChars="304"/>
        <w:rPr>
          <w:sz w:val="30"/>
          <w:szCs w:val="30"/>
        </w:rPr>
      </w:pPr>
      <w:r>
        <w:rPr>
          <w:rFonts w:hint="eastAsia"/>
          <w:sz w:val="30"/>
          <w:szCs w:val="30"/>
        </w:rPr>
        <w:t>2，公示时间2021年</w:t>
      </w:r>
      <w:r>
        <w:rPr>
          <w:rFonts w:hint="eastAsia"/>
          <w:sz w:val="30"/>
          <w:szCs w:val="30"/>
          <w:lang w:val="en-US" w:eastAsia="zh-CN"/>
        </w:rPr>
        <w:t>4</w:t>
      </w:r>
      <w:r>
        <w:rPr>
          <w:rFonts w:hint="eastAsia"/>
          <w:sz w:val="30"/>
          <w:szCs w:val="30"/>
        </w:rPr>
        <w:t>月</w:t>
      </w:r>
      <w:r>
        <w:rPr>
          <w:rFonts w:hint="eastAsia"/>
          <w:sz w:val="30"/>
          <w:szCs w:val="30"/>
          <w:lang w:val="en-US" w:eastAsia="zh-CN"/>
        </w:rPr>
        <w:t>30</w:t>
      </w:r>
      <w:r>
        <w:rPr>
          <w:rFonts w:hint="eastAsia"/>
          <w:sz w:val="30"/>
          <w:szCs w:val="30"/>
        </w:rPr>
        <w:t>日-2021年</w:t>
      </w:r>
      <w:r>
        <w:rPr>
          <w:rFonts w:hint="eastAsia"/>
          <w:sz w:val="30"/>
          <w:szCs w:val="30"/>
          <w:lang w:val="en-US" w:eastAsia="zh-CN"/>
        </w:rPr>
        <w:t>5</w:t>
      </w:r>
      <w:r>
        <w:rPr>
          <w:rFonts w:hint="eastAsia"/>
          <w:sz w:val="30"/>
          <w:szCs w:val="30"/>
        </w:rPr>
        <w:t>月</w:t>
      </w:r>
      <w:r>
        <w:rPr>
          <w:rFonts w:hint="eastAsia"/>
          <w:sz w:val="30"/>
          <w:szCs w:val="30"/>
          <w:lang w:val="en-US" w:eastAsia="zh-CN"/>
        </w:rPr>
        <w:t>14</w:t>
      </w:r>
      <w:r>
        <w:rPr>
          <w:rFonts w:hint="eastAsia"/>
          <w:sz w:val="30"/>
          <w:szCs w:val="30"/>
        </w:rPr>
        <w:t>日</w:t>
      </w:r>
    </w:p>
    <w:p>
      <w:pPr>
        <w:spacing w:line="660" w:lineRule="exact"/>
        <w:ind w:firstLine="600" w:firstLineChars="200"/>
        <w:rPr>
          <w:rFonts w:hint="default" w:eastAsiaTheme="minor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</w:rPr>
        <w:t>3，联系人：</w:t>
      </w:r>
      <w:r>
        <w:rPr>
          <w:rFonts w:hint="eastAsia"/>
          <w:sz w:val="30"/>
          <w:szCs w:val="30"/>
          <w:lang w:eastAsia="zh-CN"/>
        </w:rPr>
        <w:t>孙志金</w:t>
      </w:r>
      <w:r>
        <w:rPr>
          <w:rFonts w:hint="eastAsia"/>
          <w:sz w:val="30"/>
          <w:szCs w:val="30"/>
        </w:rPr>
        <w:t xml:space="preserve">          电话：</w:t>
      </w:r>
      <w:r>
        <w:rPr>
          <w:rFonts w:hint="eastAsia"/>
          <w:sz w:val="30"/>
          <w:szCs w:val="30"/>
          <w:lang w:val="en-US" w:eastAsia="zh-CN"/>
        </w:rPr>
        <w:t>15810081139</w:t>
      </w:r>
    </w:p>
    <w:p>
      <w:pPr>
        <w:spacing w:line="720" w:lineRule="exact"/>
        <w:ind w:firstLine="600"/>
        <w:rPr>
          <w:sz w:val="30"/>
          <w:szCs w:val="30"/>
        </w:rPr>
      </w:pPr>
      <w:r>
        <w:rPr>
          <w:rFonts w:hint="eastAsia"/>
          <w:sz w:val="30"/>
          <w:szCs w:val="30"/>
        </w:rPr>
        <w:t xml:space="preserve">4，通讯地址： </w:t>
      </w:r>
      <w:r>
        <w:rPr>
          <w:rFonts w:hint="eastAsia"/>
          <w:sz w:val="30"/>
          <w:szCs w:val="30"/>
          <w:lang w:eastAsia="zh-CN"/>
        </w:rPr>
        <w:t>承德丰盛房地产开发有限责任公司</w:t>
      </w:r>
      <w:r>
        <w:rPr>
          <w:rFonts w:hint="eastAsia"/>
          <w:sz w:val="30"/>
          <w:szCs w:val="30"/>
        </w:rPr>
        <w:t>。</w:t>
      </w:r>
    </w:p>
    <w:p>
      <w:pPr>
        <w:spacing w:line="720" w:lineRule="exact"/>
        <w:rPr>
          <w:sz w:val="32"/>
          <w:szCs w:val="32"/>
        </w:rPr>
      </w:pPr>
      <w:r>
        <w:rPr>
          <w:rFonts w:hint="eastAsia"/>
          <w:sz w:val="30"/>
          <w:szCs w:val="30"/>
        </w:rPr>
        <w:t xml:space="preserve">    即日起10个工作日，公众可信函，电话，或其他方式向我单</w:t>
      </w:r>
      <w:r>
        <w:rPr>
          <w:rFonts w:hint="eastAsia"/>
          <w:sz w:val="32"/>
          <w:szCs w:val="32"/>
        </w:rPr>
        <w:t>位咨询相关信息，反映问题请留下联系方式（如姓名，电话邮箱等，以便我们及时答复）</w:t>
      </w:r>
    </w:p>
    <w:p/>
    <w:sectPr>
      <w:pgSz w:w="11906" w:h="16838"/>
      <w:pgMar w:top="1157" w:right="1009" w:bottom="1440" w:left="1179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E22A8"/>
    <w:rsid w:val="003F4BEA"/>
    <w:rsid w:val="0046740E"/>
    <w:rsid w:val="005972A8"/>
    <w:rsid w:val="00683130"/>
    <w:rsid w:val="0068670F"/>
    <w:rsid w:val="006B4A30"/>
    <w:rsid w:val="007A5BEE"/>
    <w:rsid w:val="007D7D3A"/>
    <w:rsid w:val="00A2558E"/>
    <w:rsid w:val="00A74D8E"/>
    <w:rsid w:val="00A87B03"/>
    <w:rsid w:val="00AC2411"/>
    <w:rsid w:val="00AE132F"/>
    <w:rsid w:val="00AE4A8D"/>
    <w:rsid w:val="00BD7D8C"/>
    <w:rsid w:val="00BF10D0"/>
    <w:rsid w:val="00CE22A8"/>
    <w:rsid w:val="00E64C75"/>
    <w:rsid w:val="00EC51C6"/>
    <w:rsid w:val="00FF5FBE"/>
    <w:rsid w:val="087802D1"/>
    <w:rsid w:val="0BEC2314"/>
    <w:rsid w:val="35B40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qFormat="1" w:unhideWhenUsed="0" w:uiPriority="39" w:semiHidden="0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2"/>
    <w:basedOn w:val="1"/>
    <w:next w:val="1"/>
    <w:qFormat/>
    <w:uiPriority w:val="39"/>
    <w:pPr>
      <w:ind w:left="210"/>
      <w:jc w:val="left"/>
    </w:pPr>
    <w:rPr>
      <w:smallCaps/>
      <w:sz w:val="20"/>
      <w:szCs w:val="20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Micorosoft</Company>
  <Pages>2</Pages>
  <Words>141</Words>
  <Characters>809</Characters>
  <Lines>6</Lines>
  <Paragraphs>1</Paragraphs>
  <TotalTime>5</TotalTime>
  <ScaleCrop>false</ScaleCrop>
  <LinksUpToDate>false</LinksUpToDate>
  <CharactersWithSpaces>949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2021-03-02T01:37:00Z</dcterms:created>
  <dc:creator>Micorosoft</dc:creator>
  <cp:lastModifiedBy>David</cp:lastModifiedBy>
  <dcterms:modified xsi:type="dcterms:W3CDTF">2021-04-29T23:29:33Z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11665D8F367C4C1ABFF1DDFE8678E9F6</vt:lpwstr>
  </property>
</Properties>
</file>