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81" w:rsidRDefault="000C48EE" w:rsidP="002F06ED">
      <w:pPr>
        <w:ind w:firstLineChars="150" w:firstLine="542"/>
        <w:rPr>
          <w:rFonts w:asciiTheme="minorEastAsia" w:hAnsiTheme="minorEastAsia"/>
          <w:b/>
          <w:sz w:val="36"/>
          <w:szCs w:val="32"/>
        </w:rPr>
      </w:pPr>
      <w:r>
        <w:rPr>
          <w:rFonts w:asciiTheme="minorEastAsia" w:hAnsiTheme="minorEastAsia" w:hint="eastAsia"/>
          <w:b/>
          <w:sz w:val="36"/>
          <w:szCs w:val="32"/>
        </w:rPr>
        <w:t>部门决算公开目录</w:t>
      </w:r>
    </w:p>
    <w:p w:rsidR="00B00381" w:rsidRDefault="000C48EE">
      <w:pPr>
        <w:ind w:firstLineChars="150" w:firstLine="482"/>
        <w:rPr>
          <w:rFonts w:asciiTheme="minorEastAsia" w:hAnsiTheme="minorEastAsia"/>
          <w:b/>
          <w:sz w:val="32"/>
          <w:szCs w:val="32"/>
        </w:rPr>
      </w:pPr>
      <w:r>
        <w:rPr>
          <w:rFonts w:asciiTheme="minorEastAsia" w:hAnsiTheme="minorEastAsia" w:hint="eastAsia"/>
          <w:b/>
          <w:sz w:val="32"/>
          <w:szCs w:val="32"/>
        </w:rPr>
        <w:t>第一部分  部门概况</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一、部门职责</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二、部门决算单位构成</w:t>
      </w:r>
    </w:p>
    <w:p w:rsidR="00B00381" w:rsidRDefault="000C48EE">
      <w:pPr>
        <w:ind w:firstLineChars="150" w:firstLine="482"/>
        <w:rPr>
          <w:rFonts w:asciiTheme="minorEastAsia" w:hAnsiTheme="minorEastAsia"/>
          <w:b/>
          <w:sz w:val="32"/>
          <w:szCs w:val="32"/>
        </w:rPr>
      </w:pPr>
      <w:r>
        <w:rPr>
          <w:rFonts w:asciiTheme="minorEastAsia" w:hAnsiTheme="minorEastAsia" w:hint="eastAsia"/>
          <w:b/>
          <w:sz w:val="32"/>
          <w:szCs w:val="32"/>
        </w:rPr>
        <w:t>第二部分 2017年度部门决算报表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一、收入支出决算总表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二、收入决算表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三、支出决算表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四、财政拨款收入支出决算总表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五、一般公共预算财政拨款收入支出决算表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六、一般公共预算财政拨款基本支出决算经济分类表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七、政府性基金预算财政拨款收入支出决算表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八、国有资本经营预算财政拨款收入支出决算表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九、“三公”经费等相关信息统计表</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十、政府采购情况表</w:t>
      </w:r>
    </w:p>
    <w:p w:rsidR="00B00381" w:rsidRDefault="000C48EE">
      <w:pPr>
        <w:ind w:firstLineChars="150" w:firstLine="482"/>
        <w:rPr>
          <w:rFonts w:asciiTheme="minorEastAsia" w:hAnsiTheme="minorEastAsia"/>
          <w:b/>
          <w:sz w:val="32"/>
          <w:szCs w:val="32"/>
        </w:rPr>
      </w:pPr>
      <w:r>
        <w:rPr>
          <w:rFonts w:asciiTheme="minorEastAsia" w:hAnsiTheme="minorEastAsia" w:hint="eastAsia"/>
          <w:b/>
          <w:sz w:val="32"/>
          <w:szCs w:val="32"/>
        </w:rPr>
        <w:t>第三部分2017年部门决算情况说明</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一、收入支出决算总体情况说明</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二、收入决算情况说明</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三、支出决算情况说明</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四、财政拨款收入支出决算总体情况说明</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五、“三公”经费支出决算情况说明</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六、预算绩效管理工作开展情况说明</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lastRenderedPageBreak/>
        <w:t>七、其他重要事项的说明</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1.机关运行经费情况</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2.政府采购情况</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3.国有资产占用情况</w:t>
      </w:r>
    </w:p>
    <w:p w:rsidR="00B00381" w:rsidRDefault="000C48EE">
      <w:pPr>
        <w:ind w:firstLineChars="200" w:firstLine="640"/>
        <w:rPr>
          <w:rFonts w:asciiTheme="minorEastAsia" w:hAnsiTheme="minorEastAsia"/>
          <w:sz w:val="32"/>
          <w:szCs w:val="32"/>
        </w:rPr>
      </w:pPr>
      <w:r>
        <w:rPr>
          <w:rFonts w:asciiTheme="minorEastAsia" w:hAnsiTheme="minorEastAsia" w:hint="eastAsia"/>
          <w:sz w:val="32"/>
          <w:szCs w:val="32"/>
        </w:rPr>
        <w:t>4.其他需要说明的情况</w:t>
      </w:r>
    </w:p>
    <w:p w:rsidR="00B00381" w:rsidRDefault="000C48EE">
      <w:pPr>
        <w:rPr>
          <w:rFonts w:asciiTheme="minorEastAsia" w:hAnsiTheme="minorEastAsia"/>
          <w:b/>
          <w:sz w:val="32"/>
          <w:szCs w:val="32"/>
        </w:rPr>
      </w:pPr>
      <w:r>
        <w:rPr>
          <w:rFonts w:asciiTheme="minorEastAsia" w:hAnsiTheme="minorEastAsia" w:hint="eastAsia"/>
          <w:b/>
          <w:sz w:val="32"/>
          <w:szCs w:val="32"/>
        </w:rPr>
        <w:t>第四部分  名词解释</w:t>
      </w:r>
    </w:p>
    <w:p w:rsidR="00B00381" w:rsidRDefault="000C48EE">
      <w:pPr>
        <w:ind w:firstLine="640"/>
        <w:rPr>
          <w:rFonts w:asciiTheme="minorEastAsia" w:hAnsiTheme="minorEastAsia"/>
          <w:sz w:val="32"/>
          <w:szCs w:val="32"/>
        </w:rPr>
      </w:pPr>
      <w:r>
        <w:rPr>
          <w:rFonts w:asciiTheme="minorEastAsia" w:hAnsiTheme="minorEastAsia" w:hint="eastAsia"/>
          <w:sz w:val="32"/>
          <w:szCs w:val="32"/>
        </w:rPr>
        <w:t>对专业性较强的名词进行解释（比如：一般公共预算财 政拨款收入、事业收入、基本支出、项目支出等）</w:t>
      </w:r>
    </w:p>
    <w:p w:rsidR="00B00381" w:rsidRDefault="00B00381">
      <w:pPr>
        <w:ind w:firstLine="640"/>
        <w:rPr>
          <w:rFonts w:asciiTheme="minorEastAsia" w:hAnsiTheme="minorEastAsia"/>
          <w:sz w:val="32"/>
          <w:szCs w:val="32"/>
        </w:rPr>
      </w:pPr>
    </w:p>
    <w:p w:rsidR="00B00381" w:rsidRDefault="000C48EE">
      <w:pPr>
        <w:widowControl/>
        <w:shd w:val="clear" w:color="auto" w:fill="FFFFFF"/>
        <w:spacing w:line="450" w:lineRule="atLeast"/>
        <w:ind w:firstLine="480"/>
        <w:jc w:val="center"/>
        <w:rPr>
          <w:rFonts w:ascii="宋体" w:eastAsia="宋体" w:hAnsi="宋体" w:cs="宋体"/>
          <w:b/>
          <w:bCs/>
          <w:color w:val="010101"/>
          <w:kern w:val="0"/>
          <w:sz w:val="44"/>
          <w:szCs w:val="32"/>
        </w:rPr>
      </w:pPr>
      <w:r>
        <w:rPr>
          <w:rFonts w:ascii="宋体" w:eastAsia="宋体" w:hAnsi="宋体" w:cs="宋体" w:hint="eastAsia"/>
          <w:b/>
          <w:bCs/>
          <w:color w:val="010101"/>
          <w:kern w:val="0"/>
          <w:sz w:val="44"/>
          <w:szCs w:val="32"/>
        </w:rPr>
        <w:t>部门概况</w:t>
      </w:r>
    </w:p>
    <w:p w:rsidR="00C82043" w:rsidRDefault="000C48EE" w:rsidP="00C82043">
      <w:pPr>
        <w:widowControl/>
        <w:shd w:val="clear" w:color="auto" w:fill="FFFFFF"/>
        <w:spacing w:line="450" w:lineRule="atLeast"/>
        <w:jc w:val="left"/>
        <w:rPr>
          <w:rFonts w:ascii="宋体" w:eastAsia="宋体" w:hAnsi="宋体" w:cs="宋体"/>
          <w:color w:val="010101"/>
          <w:kern w:val="0"/>
          <w:sz w:val="32"/>
          <w:szCs w:val="32"/>
        </w:rPr>
      </w:pPr>
      <w:r>
        <w:rPr>
          <w:rFonts w:ascii="宋体" w:eastAsia="宋体" w:hAnsi="宋体" w:cs="宋体" w:hint="eastAsia"/>
          <w:b/>
          <w:bCs/>
          <w:color w:val="010101"/>
          <w:kern w:val="0"/>
          <w:sz w:val="36"/>
          <w:szCs w:val="32"/>
        </w:rPr>
        <w:t>一</w:t>
      </w:r>
      <w:r w:rsidR="003C0D7C">
        <w:rPr>
          <w:rFonts w:ascii="宋体" w:eastAsia="宋体" w:hAnsi="宋体" w:cs="宋体" w:hint="eastAsia"/>
          <w:b/>
          <w:bCs/>
          <w:color w:val="010101"/>
          <w:kern w:val="0"/>
          <w:sz w:val="36"/>
          <w:szCs w:val="32"/>
        </w:rPr>
        <w:t>、</w:t>
      </w:r>
      <w:r w:rsidR="00C82043">
        <w:rPr>
          <w:rFonts w:ascii="宋体" w:eastAsia="宋体" w:hAnsi="宋体" w:cs="宋体" w:hint="eastAsia"/>
          <w:b/>
          <w:bCs/>
          <w:color w:val="010101"/>
          <w:kern w:val="0"/>
          <w:sz w:val="32"/>
          <w:szCs w:val="32"/>
        </w:rPr>
        <w:t>审计局2017年部门职责</w:t>
      </w:r>
      <w:r w:rsidR="00C82043">
        <w:rPr>
          <w:rFonts w:ascii="宋体" w:eastAsia="宋体" w:hAnsi="宋体" w:cs="宋体" w:hint="eastAsia"/>
          <w:color w:val="010101"/>
          <w:kern w:val="0"/>
          <w:sz w:val="32"/>
          <w:szCs w:val="32"/>
        </w:rPr>
        <w:t> </w:t>
      </w:r>
    </w:p>
    <w:p w:rsidR="00C82043" w:rsidRPr="003F31F3" w:rsidRDefault="00C82043" w:rsidP="00C82043">
      <w:pPr>
        <w:spacing w:line="540" w:lineRule="exact"/>
        <w:ind w:firstLine="645"/>
        <w:rPr>
          <w:rFonts w:asciiTheme="minorEastAsia" w:hAnsiTheme="minorEastAsia"/>
          <w:sz w:val="32"/>
        </w:rPr>
      </w:pPr>
      <w:r w:rsidRPr="003F31F3">
        <w:rPr>
          <w:rFonts w:asciiTheme="minorEastAsia" w:hAnsiTheme="minorEastAsia" w:hint="eastAsia"/>
          <w:sz w:val="32"/>
        </w:rPr>
        <w:t>1、主管全县审计工作。负责对县政府财政收支和法律法规规定属于审计监督范围内的财务收支的真实、合法和效益进行审计监督，维护财政经济秩序，提高财政资金使用效益，促进廉政建设，保障全县经济健康发展。对审计、专项审计调查和核查社会审计机构相关审计报告的结果承担责任，并负有督促被审计单位整改的责任。</w:t>
      </w:r>
    </w:p>
    <w:p w:rsidR="00C82043" w:rsidRPr="003F31F3" w:rsidRDefault="00C82043" w:rsidP="00C82043">
      <w:pPr>
        <w:spacing w:line="540" w:lineRule="exact"/>
        <w:ind w:firstLine="645"/>
        <w:rPr>
          <w:rFonts w:asciiTheme="minorEastAsia" w:hAnsiTheme="minorEastAsia"/>
          <w:sz w:val="32"/>
        </w:rPr>
      </w:pPr>
      <w:r w:rsidRPr="003F31F3">
        <w:rPr>
          <w:rFonts w:asciiTheme="minorEastAsia" w:hAnsiTheme="minorEastAsia" w:hint="eastAsia"/>
          <w:sz w:val="32"/>
        </w:rPr>
        <w:t>2、编制全县审计工作计划，确定年度工作重点；参与拟定丰宁满族自治县有关审计、财经方面的政策规章；制订审计规章制度并监督执行情况。</w:t>
      </w:r>
    </w:p>
    <w:p w:rsidR="00C82043" w:rsidRPr="003F31F3" w:rsidRDefault="00C82043" w:rsidP="00C82043">
      <w:pPr>
        <w:spacing w:line="540" w:lineRule="exact"/>
        <w:ind w:firstLine="645"/>
        <w:rPr>
          <w:rFonts w:asciiTheme="minorEastAsia" w:hAnsiTheme="minorEastAsia"/>
          <w:sz w:val="32"/>
        </w:rPr>
      </w:pPr>
      <w:r w:rsidRPr="003F31F3">
        <w:rPr>
          <w:rFonts w:asciiTheme="minorEastAsia" w:hAnsiTheme="minorEastAsia" w:hint="eastAsia"/>
          <w:sz w:val="32"/>
        </w:rPr>
        <w:t>3、向县长提出县级年度预算执行和其他财政收支情况的审计结果报告。受县政府委托向县人大常委会提出县政府预算执行和其他财政收支情况的审计工作报告、审计发现问题的纠正和处理结果报告。向县政府报告对其他事项的审计</w:t>
      </w:r>
      <w:r w:rsidRPr="003F31F3">
        <w:rPr>
          <w:rFonts w:asciiTheme="minorEastAsia" w:hAnsiTheme="minorEastAsia" w:hint="eastAsia"/>
          <w:sz w:val="32"/>
        </w:rPr>
        <w:lastRenderedPageBreak/>
        <w:t xml:space="preserve">和专项审计调查情况及结果。依法向社会公布审计结果。向县政府有关部门和乡、镇政府通报审计情况和审计结果。        </w:t>
      </w:r>
    </w:p>
    <w:p w:rsidR="00C82043" w:rsidRPr="003F31F3" w:rsidRDefault="00C82043" w:rsidP="00C82043">
      <w:pPr>
        <w:spacing w:line="540" w:lineRule="exact"/>
        <w:ind w:firstLine="645"/>
        <w:rPr>
          <w:rFonts w:asciiTheme="minorEastAsia" w:hAnsiTheme="minorEastAsia"/>
          <w:sz w:val="32"/>
        </w:rPr>
      </w:pPr>
      <w:r w:rsidRPr="003F31F3">
        <w:rPr>
          <w:rFonts w:asciiTheme="minorEastAsia" w:hAnsiTheme="minorEastAsia" w:hint="eastAsia"/>
          <w:sz w:val="32"/>
        </w:rPr>
        <w:t>4、直接进行下列审计，出具审计报告，在法定职权范围内作出审计决定或向有关主管机关提出处理处罚的建议：</w:t>
      </w:r>
    </w:p>
    <w:p w:rsidR="00C82043" w:rsidRPr="003F31F3" w:rsidRDefault="00C82043" w:rsidP="00C82043">
      <w:pPr>
        <w:spacing w:line="540" w:lineRule="exact"/>
        <w:rPr>
          <w:rFonts w:asciiTheme="minorEastAsia" w:hAnsiTheme="minorEastAsia"/>
          <w:sz w:val="32"/>
        </w:rPr>
      </w:pPr>
      <w:r w:rsidRPr="003F31F3">
        <w:rPr>
          <w:rFonts w:asciiTheme="minorEastAsia" w:hAnsiTheme="minorEastAsia" w:hint="eastAsia"/>
          <w:sz w:val="32"/>
        </w:rPr>
        <w:t xml:space="preserve">    （1）县本级财政预算执行情况和其他财政收支，县本级预算单位（含直属单位）预算的执行情况、决算和其他财政收支。</w:t>
      </w:r>
    </w:p>
    <w:p w:rsidR="00C82043" w:rsidRPr="003F31F3" w:rsidRDefault="00C82043" w:rsidP="00C82043">
      <w:pPr>
        <w:spacing w:line="540" w:lineRule="exact"/>
        <w:rPr>
          <w:rFonts w:asciiTheme="minorEastAsia" w:hAnsiTheme="minorEastAsia"/>
          <w:sz w:val="32"/>
        </w:rPr>
      </w:pPr>
      <w:r w:rsidRPr="003F31F3">
        <w:rPr>
          <w:rFonts w:asciiTheme="minorEastAsia" w:hAnsiTheme="minorEastAsia" w:hint="eastAsia"/>
          <w:sz w:val="32"/>
        </w:rPr>
        <w:t xml:space="preserve">    （2）乡、镇政府财政收支决算及税收征收管理。</w:t>
      </w:r>
    </w:p>
    <w:p w:rsidR="00C82043" w:rsidRPr="003F31F3" w:rsidRDefault="00C82043" w:rsidP="00C82043">
      <w:pPr>
        <w:spacing w:line="540" w:lineRule="exact"/>
        <w:rPr>
          <w:rFonts w:asciiTheme="minorEastAsia" w:hAnsiTheme="minorEastAsia"/>
          <w:sz w:val="32"/>
        </w:rPr>
      </w:pPr>
      <w:r w:rsidRPr="003F31F3">
        <w:rPr>
          <w:rFonts w:asciiTheme="minorEastAsia" w:hAnsiTheme="minorEastAsia" w:hint="eastAsia"/>
          <w:sz w:val="32"/>
        </w:rPr>
        <w:t xml:space="preserve">    （3）使用县级财政资金的事业单位、社会团体及下属单位的财务收支。</w:t>
      </w:r>
    </w:p>
    <w:p w:rsidR="00C82043" w:rsidRPr="003F31F3" w:rsidRDefault="00C82043" w:rsidP="00C82043">
      <w:pPr>
        <w:spacing w:line="540" w:lineRule="exact"/>
        <w:ind w:firstLine="660"/>
        <w:rPr>
          <w:rFonts w:asciiTheme="minorEastAsia" w:hAnsiTheme="minorEastAsia"/>
          <w:sz w:val="32"/>
        </w:rPr>
      </w:pPr>
      <w:r w:rsidRPr="003F31F3">
        <w:rPr>
          <w:rFonts w:asciiTheme="minorEastAsia" w:hAnsiTheme="minorEastAsia" w:hint="eastAsia"/>
          <w:sz w:val="32"/>
        </w:rPr>
        <w:t>（4）以县级投资和以县投资为主的建设项目的预算执行情况和决算，以及与项目直接有关的建设、设计、施工、采购单位的财务收支。</w:t>
      </w:r>
    </w:p>
    <w:p w:rsidR="00C82043" w:rsidRPr="003F31F3" w:rsidRDefault="00C82043" w:rsidP="00C82043">
      <w:pPr>
        <w:spacing w:line="540" w:lineRule="exact"/>
        <w:ind w:firstLine="660"/>
        <w:rPr>
          <w:rFonts w:asciiTheme="minorEastAsia" w:hAnsiTheme="minorEastAsia"/>
          <w:sz w:val="32"/>
        </w:rPr>
      </w:pPr>
      <w:r w:rsidRPr="003F31F3">
        <w:rPr>
          <w:rFonts w:asciiTheme="minorEastAsia" w:hAnsiTheme="minorEastAsia" w:hint="eastAsia"/>
          <w:sz w:val="32"/>
        </w:rPr>
        <w:t xml:space="preserve">（5）上级审计机关安排的国有金融机构、国有资本占控股的金融机构、非银行金融机构资产、负债及损益。  </w:t>
      </w:r>
    </w:p>
    <w:p w:rsidR="00C82043" w:rsidRPr="003F31F3" w:rsidRDefault="00C82043" w:rsidP="00C82043">
      <w:pPr>
        <w:spacing w:line="540" w:lineRule="exact"/>
        <w:rPr>
          <w:rFonts w:asciiTheme="minorEastAsia" w:hAnsiTheme="minorEastAsia"/>
          <w:sz w:val="32"/>
        </w:rPr>
      </w:pPr>
      <w:r w:rsidRPr="003F31F3">
        <w:rPr>
          <w:rFonts w:asciiTheme="minorEastAsia" w:hAnsiTheme="minorEastAsia" w:hint="eastAsia"/>
          <w:sz w:val="32"/>
        </w:rPr>
        <w:t xml:space="preserve">    （6）县属国有金融机构、国有资本占控股的金融机构、非银行金融机构资产、负债及损益。</w:t>
      </w:r>
    </w:p>
    <w:p w:rsidR="00C82043" w:rsidRPr="003F31F3" w:rsidRDefault="00C82043" w:rsidP="00C82043">
      <w:pPr>
        <w:spacing w:line="540" w:lineRule="exact"/>
        <w:rPr>
          <w:rFonts w:asciiTheme="minorEastAsia" w:hAnsiTheme="minorEastAsia"/>
          <w:sz w:val="32"/>
        </w:rPr>
      </w:pPr>
      <w:r w:rsidRPr="003F31F3">
        <w:rPr>
          <w:rFonts w:asciiTheme="minorEastAsia" w:hAnsiTheme="minorEastAsia" w:hint="eastAsia"/>
          <w:sz w:val="32"/>
        </w:rPr>
        <w:t xml:space="preserve">    （7）县属国有企业、国有控股企业的资产、负债和损益以及财务收支状况。</w:t>
      </w:r>
    </w:p>
    <w:p w:rsidR="00C82043" w:rsidRPr="003F31F3" w:rsidRDefault="00C82043" w:rsidP="00C82043">
      <w:pPr>
        <w:spacing w:line="540" w:lineRule="exact"/>
        <w:ind w:firstLineChars="200" w:firstLine="640"/>
        <w:rPr>
          <w:rFonts w:asciiTheme="minorEastAsia" w:hAnsiTheme="minorEastAsia"/>
          <w:sz w:val="32"/>
        </w:rPr>
      </w:pPr>
      <w:r w:rsidRPr="003F31F3">
        <w:rPr>
          <w:rFonts w:asciiTheme="minorEastAsia" w:hAnsiTheme="minorEastAsia" w:hint="eastAsia"/>
          <w:sz w:val="32"/>
        </w:rPr>
        <w:t>（8）县政府管理的和受县政府委托由社会团体管理的社会保障基金、环境保护资金、农业专项资金、社会捐赠资金及其他有关基金、资金的财务收支。</w:t>
      </w:r>
    </w:p>
    <w:p w:rsidR="00C82043" w:rsidRPr="003F31F3" w:rsidRDefault="00C82043" w:rsidP="00C82043">
      <w:pPr>
        <w:spacing w:line="540" w:lineRule="exact"/>
        <w:rPr>
          <w:rFonts w:asciiTheme="minorEastAsia" w:hAnsiTheme="minorEastAsia"/>
          <w:sz w:val="32"/>
        </w:rPr>
      </w:pPr>
      <w:r w:rsidRPr="003F31F3">
        <w:rPr>
          <w:rFonts w:asciiTheme="minorEastAsia" w:hAnsiTheme="minorEastAsia" w:hint="eastAsia"/>
          <w:sz w:val="32"/>
        </w:rPr>
        <w:t xml:space="preserve">    （9）国际组织和外国政府援助、贷款项目的财务收支。</w:t>
      </w:r>
    </w:p>
    <w:p w:rsidR="00C82043" w:rsidRPr="003F31F3" w:rsidRDefault="00C82043" w:rsidP="00C82043">
      <w:pPr>
        <w:spacing w:line="540" w:lineRule="exact"/>
        <w:rPr>
          <w:rFonts w:asciiTheme="minorEastAsia" w:hAnsiTheme="minorEastAsia"/>
          <w:sz w:val="32"/>
        </w:rPr>
      </w:pPr>
      <w:r w:rsidRPr="003F31F3">
        <w:rPr>
          <w:rFonts w:asciiTheme="minorEastAsia" w:hAnsiTheme="minorEastAsia" w:hint="eastAsia"/>
          <w:sz w:val="32"/>
        </w:rPr>
        <w:t xml:space="preserve">    （10）法律法规和县政府规定的其他审计事项。</w:t>
      </w:r>
    </w:p>
    <w:p w:rsidR="00C82043" w:rsidRPr="003F31F3" w:rsidRDefault="00C82043" w:rsidP="00C82043">
      <w:pPr>
        <w:spacing w:line="540" w:lineRule="exact"/>
        <w:ind w:firstLineChars="200" w:firstLine="640"/>
        <w:rPr>
          <w:rFonts w:asciiTheme="minorEastAsia" w:hAnsiTheme="minorEastAsia"/>
          <w:sz w:val="32"/>
        </w:rPr>
      </w:pPr>
      <w:r w:rsidRPr="003F31F3">
        <w:rPr>
          <w:rFonts w:asciiTheme="minorEastAsia" w:hAnsiTheme="minorEastAsia" w:hint="eastAsia"/>
          <w:sz w:val="32"/>
        </w:rPr>
        <w:t>5、组织实施对贯彻执行国家财经方针政策和宏观调控</w:t>
      </w:r>
      <w:r w:rsidRPr="003F31F3">
        <w:rPr>
          <w:rFonts w:asciiTheme="minorEastAsia" w:hAnsiTheme="minorEastAsia" w:hint="eastAsia"/>
          <w:sz w:val="32"/>
        </w:rPr>
        <w:lastRenderedPageBreak/>
        <w:t>措施情况的行业审计、专项审计和审计调查。</w:t>
      </w:r>
    </w:p>
    <w:p w:rsidR="00C82043" w:rsidRPr="003F31F3" w:rsidRDefault="00C82043" w:rsidP="00C82043">
      <w:pPr>
        <w:spacing w:line="540" w:lineRule="exact"/>
        <w:ind w:firstLineChars="200" w:firstLine="640"/>
        <w:rPr>
          <w:rFonts w:asciiTheme="minorEastAsia" w:hAnsiTheme="minorEastAsia"/>
          <w:sz w:val="32"/>
        </w:rPr>
      </w:pPr>
      <w:r w:rsidRPr="003F31F3">
        <w:rPr>
          <w:rFonts w:asciiTheme="minorEastAsia" w:hAnsiTheme="minorEastAsia" w:hint="eastAsia"/>
          <w:sz w:val="32"/>
        </w:rPr>
        <w:t>6、按规定对县本级党政机关、事业单位、社会团体的领导干部，县属国有企业、国有控股企业董事长（厂长、经理）及依法属于县级审计机关审计监督对象的其他单位主要负责人实施经济责任审计。</w:t>
      </w:r>
    </w:p>
    <w:p w:rsidR="00C82043" w:rsidRPr="003F31F3" w:rsidRDefault="00C82043" w:rsidP="00C82043">
      <w:pPr>
        <w:spacing w:line="540" w:lineRule="exact"/>
        <w:ind w:firstLineChars="200" w:firstLine="640"/>
        <w:rPr>
          <w:rFonts w:asciiTheme="minorEastAsia" w:hAnsiTheme="minorEastAsia"/>
          <w:sz w:val="32"/>
        </w:rPr>
      </w:pPr>
      <w:r w:rsidRPr="003F31F3">
        <w:rPr>
          <w:rFonts w:asciiTheme="minorEastAsia" w:hAnsiTheme="minorEastAsia" w:hint="eastAsia"/>
          <w:sz w:val="32"/>
        </w:rPr>
        <w:t>7、指导和监督内部审计工作；核查社会审计机构对依法属于审计监督对象的单位出具的相关审计报告。</w:t>
      </w:r>
    </w:p>
    <w:p w:rsidR="003C0D7C" w:rsidRPr="003F31F3" w:rsidRDefault="00C82043" w:rsidP="00C82043">
      <w:pPr>
        <w:widowControl/>
        <w:shd w:val="clear" w:color="auto" w:fill="FFFFFF"/>
        <w:spacing w:line="450" w:lineRule="atLeast"/>
        <w:ind w:firstLine="480"/>
        <w:jc w:val="left"/>
        <w:rPr>
          <w:rFonts w:asciiTheme="minorEastAsia" w:hAnsiTheme="minorEastAsia" w:cs="Times New Roman"/>
          <w:sz w:val="32"/>
        </w:rPr>
      </w:pPr>
      <w:r w:rsidRPr="003F31F3">
        <w:rPr>
          <w:rFonts w:asciiTheme="minorEastAsia" w:hAnsiTheme="minorEastAsia" w:hint="eastAsia"/>
          <w:sz w:val="32"/>
          <w:szCs w:val="32"/>
        </w:rPr>
        <w:t>8、承办县政府和市审计局交办的其他事项。</w:t>
      </w:r>
    </w:p>
    <w:p w:rsidR="00C82043" w:rsidRDefault="000C48EE" w:rsidP="00C82043">
      <w:pPr>
        <w:widowControl/>
        <w:shd w:val="clear" w:color="auto" w:fill="FFFFFF"/>
        <w:spacing w:line="450" w:lineRule="atLeast"/>
        <w:ind w:firstLine="480"/>
        <w:jc w:val="left"/>
        <w:rPr>
          <w:rFonts w:ascii="宋体" w:eastAsia="宋体" w:hAnsi="宋体" w:cs="宋体"/>
          <w:color w:val="010101"/>
          <w:kern w:val="0"/>
          <w:sz w:val="36"/>
          <w:szCs w:val="32"/>
        </w:rPr>
      </w:pPr>
      <w:r>
        <w:rPr>
          <w:rFonts w:ascii="宋体" w:eastAsia="宋体" w:hAnsi="宋体" w:cs="宋体" w:hint="eastAsia"/>
          <w:color w:val="010101"/>
          <w:kern w:val="0"/>
          <w:sz w:val="32"/>
          <w:szCs w:val="32"/>
        </w:rPr>
        <w:t>二</w:t>
      </w:r>
      <w:r w:rsidR="003C0D7C">
        <w:rPr>
          <w:rFonts w:ascii="宋体" w:eastAsia="宋体" w:hAnsi="宋体" w:cs="宋体" w:hint="eastAsia"/>
          <w:color w:val="010101"/>
          <w:kern w:val="0"/>
          <w:sz w:val="32"/>
          <w:szCs w:val="32"/>
        </w:rPr>
        <w:t>、</w:t>
      </w:r>
      <w:r w:rsidR="00C82043">
        <w:rPr>
          <w:rFonts w:ascii="宋体" w:eastAsia="宋体" w:hAnsi="宋体" w:cs="宋体" w:hint="eastAsia"/>
          <w:b/>
          <w:bCs/>
          <w:color w:val="010101"/>
          <w:kern w:val="0"/>
          <w:sz w:val="36"/>
          <w:szCs w:val="32"/>
        </w:rPr>
        <w:t>审计局部门机构构成</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0"/>
        <w:rPr>
          <w:rFonts w:asciiTheme="minorEastAsia" w:hAnsiTheme="minorEastAsia" w:cs="Times New Roman"/>
          <w:sz w:val="32"/>
        </w:rPr>
      </w:pPr>
      <w:r w:rsidRPr="003F31F3">
        <w:rPr>
          <w:rFonts w:asciiTheme="minorEastAsia" w:hAnsiTheme="minorEastAsia" w:cs="Times New Roman"/>
          <w:sz w:val="32"/>
        </w:rPr>
        <w:t>（一）人秘股</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0"/>
        <w:rPr>
          <w:rFonts w:asciiTheme="minorEastAsia" w:hAnsiTheme="minorEastAsia" w:cs="Times New Roman"/>
          <w:sz w:val="32"/>
        </w:rPr>
      </w:pPr>
      <w:r w:rsidRPr="003F31F3">
        <w:rPr>
          <w:rFonts w:asciiTheme="minorEastAsia" w:hAnsiTheme="minorEastAsia" w:cs="Times New Roman"/>
          <w:sz w:val="32"/>
        </w:rPr>
        <w:t>处理局机关日常政务，负责有关重要会议的组织和有关报告、文件、管理制度的起草；负责全县审计系统宣传、信息、规划、综合调研等工作；负责局机关督办、机要、保密、文印、公文处理、档案管理和行政后勤工作，管理机关财产及财务收支；承办县人大代表建议、县政协委员提案事宜;负责局机关人事、劳资工作；编制并组织实施审计干部教育计划；负责局机关党务、党风廉政建设、老干部管理、计划生育工作。</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5"/>
        <w:rPr>
          <w:rFonts w:asciiTheme="minorEastAsia" w:hAnsiTheme="minorEastAsia" w:cs="Times New Roman"/>
          <w:sz w:val="32"/>
        </w:rPr>
      </w:pPr>
      <w:r w:rsidRPr="003F31F3">
        <w:rPr>
          <w:rFonts w:asciiTheme="minorEastAsia" w:hAnsiTheme="minorEastAsia" w:cs="Times New Roman"/>
          <w:sz w:val="32"/>
        </w:rPr>
        <w:t>（二）法规审理股</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5"/>
        <w:rPr>
          <w:rFonts w:asciiTheme="minorEastAsia" w:hAnsiTheme="minorEastAsia" w:cs="Times New Roman"/>
          <w:sz w:val="32"/>
        </w:rPr>
      </w:pPr>
      <w:r w:rsidRPr="003F31F3">
        <w:rPr>
          <w:rFonts w:asciiTheme="minorEastAsia" w:hAnsiTheme="minorEastAsia" w:cs="Times New Roman"/>
          <w:sz w:val="32"/>
        </w:rPr>
        <w:t>负责县地方审计、规章的草拟、修改和报批工作；参与地方性财经方面政策规章的研究，开展审计理论和方法的研究；审理有关审计业务事项，负责机关有关规范性文件的和发行审核工作，负责行政复议、行政应诉等工作；负责局审计统计、年度计划等工作；组织实施审计法制宣传教育，指导局机关的法制工作；组织对全局审计业务质量的监督检查</w:t>
      </w:r>
      <w:r w:rsidRPr="003F31F3">
        <w:rPr>
          <w:rFonts w:asciiTheme="minorEastAsia" w:hAnsiTheme="minorEastAsia" w:cs="Times New Roman"/>
          <w:sz w:val="32"/>
        </w:rPr>
        <w:lastRenderedPageBreak/>
        <w:t>并纠正违法、违规审计决定；指导和监督内部审计工作；负责审计协会日常工作。</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rPr>
          <w:rFonts w:asciiTheme="minorEastAsia" w:hAnsiTheme="minorEastAsia" w:cs="Times New Roman"/>
          <w:sz w:val="32"/>
        </w:rPr>
      </w:pPr>
      <w:r w:rsidRPr="003F31F3">
        <w:rPr>
          <w:rFonts w:asciiTheme="minorEastAsia" w:hAnsiTheme="minorEastAsia" w:cs="Times New Roman"/>
          <w:sz w:val="32"/>
        </w:rPr>
        <w:t xml:space="preserve">   （三）财政金融审计股</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rPr>
          <w:rFonts w:asciiTheme="minorEastAsia" w:hAnsiTheme="minorEastAsia" w:cs="Times New Roman"/>
          <w:sz w:val="32"/>
        </w:rPr>
      </w:pPr>
      <w:r w:rsidRPr="003F31F3">
        <w:rPr>
          <w:rFonts w:asciiTheme="minorEastAsia" w:hAnsiTheme="minorEastAsia" w:cs="Times New Roman"/>
          <w:sz w:val="32"/>
        </w:rPr>
        <w:t xml:space="preserve">    1、拟定并组织实施县本级预算执行和其他财政收支审计工作方案；起草向县人大常委会提出县本级预算执行和其他财政收支情况的审计工作报告、审计发现问题的纠正和处理结果报告；负责县本级预算执行情况的审计；负责对县地方税务局组织征收县级税收情况的审计；负责对县财政局、县地方税务局及其下属事业单位的财务收支审计；负责汇总审计情况并起草本级预算执行情况的审计工作报告；负责对乡、镇政府财政收支决算及税收征收管理情况的审计；组织开展相关专项审计调查；依法核查社会审计机构相关审计报告。</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5"/>
        <w:rPr>
          <w:rFonts w:asciiTheme="minorEastAsia" w:hAnsiTheme="minorEastAsia" w:cs="Times New Roman"/>
          <w:sz w:val="32"/>
        </w:rPr>
      </w:pPr>
      <w:r w:rsidRPr="003F31F3">
        <w:rPr>
          <w:rFonts w:asciiTheme="minorEastAsia" w:hAnsiTheme="minorEastAsia" w:cs="Times New Roman"/>
          <w:sz w:val="32"/>
        </w:rPr>
        <w:t>2、负责组织实施由上级审计机关统一组织开展的对国家政策性银行、国有商业银行、国有保险公司及国家占控股地位的股份制商业银行以及非银行金融机构的资产、负债和损益情况的审计；负责对县属地方金融机构、非银行金融机构的资产、负债和损益情况的审计；组织开展相关专项审计调查；依法核查社会审计机构相关审计报告。</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5"/>
        <w:rPr>
          <w:rFonts w:asciiTheme="minorEastAsia" w:hAnsiTheme="minorEastAsia" w:cs="Times New Roman"/>
          <w:sz w:val="32"/>
        </w:rPr>
      </w:pPr>
      <w:r w:rsidRPr="003F31F3">
        <w:rPr>
          <w:rFonts w:asciiTheme="minorEastAsia" w:hAnsiTheme="minorEastAsia" w:cs="Times New Roman"/>
          <w:sz w:val="32"/>
        </w:rPr>
        <w:t>（四）行政事业审计股</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rPr>
          <w:rFonts w:asciiTheme="minorEastAsia" w:hAnsiTheme="minorEastAsia" w:cs="Times New Roman"/>
          <w:sz w:val="32"/>
        </w:rPr>
      </w:pPr>
      <w:r w:rsidRPr="003F31F3">
        <w:rPr>
          <w:rFonts w:asciiTheme="minorEastAsia" w:hAnsiTheme="minorEastAsia" w:cs="Times New Roman"/>
          <w:sz w:val="32"/>
        </w:rPr>
        <w:t xml:space="preserve">    1、负责审计与县财政有拨款关系的县委机关、县人大常委会机关、县政协机关、县法院机关、县检察院机关及其他党派组织、社会团体的财政财务收支；负责审计县政府有关部门、直属事业单位及其下属单位的财务收支和有关专项资金；组织开展相关专项审计调查；依法核查社会审计机构相关审计</w:t>
      </w:r>
      <w:r w:rsidRPr="003F31F3">
        <w:rPr>
          <w:rFonts w:asciiTheme="minorEastAsia" w:hAnsiTheme="minorEastAsia" w:cs="Times New Roman"/>
          <w:sz w:val="32"/>
        </w:rPr>
        <w:lastRenderedPageBreak/>
        <w:t>报告。</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5"/>
        <w:rPr>
          <w:rFonts w:asciiTheme="minorEastAsia" w:hAnsiTheme="minorEastAsia" w:cs="Times New Roman"/>
          <w:sz w:val="32"/>
        </w:rPr>
      </w:pPr>
      <w:r w:rsidRPr="003F31F3">
        <w:rPr>
          <w:rFonts w:asciiTheme="minorEastAsia" w:hAnsiTheme="minorEastAsia" w:cs="Times New Roman"/>
          <w:sz w:val="32"/>
        </w:rPr>
        <w:t>2、负责审计由县政府主管部门管理和受县政府委托由社会团体管理的农林水利、资源环保资金的筹集、管理、使用情况；负责对全县扶贫和农业综合开发资金的拨付、管理、使用情况的审计；组织开展相关专项审计调查；依法核查社会审计机构相关审计报告。</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0"/>
        <w:rPr>
          <w:rFonts w:asciiTheme="minorEastAsia" w:hAnsiTheme="minorEastAsia" w:cs="Times New Roman"/>
          <w:sz w:val="32"/>
        </w:rPr>
      </w:pPr>
      <w:r w:rsidRPr="003F31F3">
        <w:rPr>
          <w:rFonts w:asciiTheme="minorEastAsia" w:hAnsiTheme="minorEastAsia" w:cs="Times New Roman"/>
          <w:sz w:val="32"/>
        </w:rPr>
        <w:t>3、负责审计县政府管理和其他单位受县政府及其部门委托管理的社会保障基金、社会捐赠资金，开展相关专项审计调查；负责审计由县政府主管部门管理和受县政府委托由社会团体管理的养老、医疗、工伤、失业等社会保障基金的财务收支以及各项社会福利、救灾救济、优抚安置和社会捐赠资金的管理使用情况；负责审计各乡、镇政府管理的社会保障资金的筹集、管理、使用情况；组织开展相关专项审计调查；依法核查社会审计机构相关审计报告。</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0"/>
        <w:rPr>
          <w:rFonts w:asciiTheme="minorEastAsia" w:hAnsiTheme="minorEastAsia" w:cs="Times New Roman"/>
          <w:sz w:val="32"/>
        </w:rPr>
      </w:pPr>
      <w:r w:rsidRPr="003F31F3">
        <w:rPr>
          <w:rFonts w:asciiTheme="minorEastAsia" w:hAnsiTheme="minorEastAsia" w:cs="Times New Roman"/>
          <w:sz w:val="32"/>
        </w:rPr>
        <w:t>（五）固定资产投资审计股</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5"/>
        <w:rPr>
          <w:rFonts w:asciiTheme="minorEastAsia" w:hAnsiTheme="minorEastAsia" w:cs="Times New Roman"/>
          <w:sz w:val="32"/>
        </w:rPr>
      </w:pPr>
      <w:r w:rsidRPr="003F31F3">
        <w:rPr>
          <w:rFonts w:asciiTheme="minorEastAsia" w:hAnsiTheme="minorEastAsia" w:cs="Times New Roman"/>
          <w:sz w:val="32"/>
        </w:rPr>
        <w:t>1、负责对全县政府投资项目（含各级国家机关、事业单位、国有及国有控股企业）的预算执行情况和决算进行审计监督，提供结算依据；负责组织对政府投资项目效益审计及审计调查；负责全县政府投资项目审计结果的登记、统计和审计决定的跟踪落实；负责对社会中介组织对投资项目审计过程和结果的合法性进行管理和监督；依法核查社会审计机构相关审计报告。</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0"/>
        <w:rPr>
          <w:rFonts w:asciiTheme="minorEastAsia" w:hAnsiTheme="minorEastAsia" w:cs="Times New Roman"/>
          <w:sz w:val="32"/>
        </w:rPr>
      </w:pPr>
      <w:r w:rsidRPr="003F31F3">
        <w:rPr>
          <w:rFonts w:asciiTheme="minorEastAsia" w:hAnsiTheme="minorEastAsia" w:cs="Times New Roman"/>
          <w:sz w:val="32"/>
        </w:rPr>
        <w:t>2、对县重点建设项目的预算执行情况和决算进行审计监督，组织对其他由国有资产投资、融资建设项目的审计监督；组织对上级审计机关授权的建设项目的审计监督；组织</w:t>
      </w:r>
      <w:r w:rsidRPr="003F31F3">
        <w:rPr>
          <w:rFonts w:asciiTheme="minorEastAsia" w:hAnsiTheme="minorEastAsia" w:cs="Times New Roman"/>
          <w:sz w:val="32"/>
        </w:rPr>
        <w:lastRenderedPageBreak/>
        <w:t>对国有和国有控股房地产开发企业的审计监督；组织开展相关专项审计调查；依法核查社会审计机构相关审计报告。</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rPr>
          <w:rFonts w:asciiTheme="minorEastAsia" w:hAnsiTheme="minorEastAsia" w:cs="Times New Roman"/>
          <w:sz w:val="32"/>
        </w:rPr>
      </w:pPr>
      <w:r w:rsidRPr="003F31F3">
        <w:rPr>
          <w:rFonts w:asciiTheme="minorEastAsia" w:hAnsiTheme="minorEastAsia" w:cs="Times New Roman"/>
          <w:sz w:val="32"/>
        </w:rPr>
        <w:t xml:space="preserve">    （六）经济责任审计股</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0"/>
        <w:rPr>
          <w:rFonts w:asciiTheme="minorEastAsia" w:hAnsiTheme="minorEastAsia" w:cs="Times New Roman"/>
          <w:sz w:val="32"/>
        </w:rPr>
      </w:pPr>
      <w:r w:rsidRPr="003F31F3">
        <w:rPr>
          <w:rFonts w:asciiTheme="minorEastAsia" w:hAnsiTheme="minorEastAsia" w:cs="Times New Roman"/>
          <w:sz w:val="32"/>
        </w:rPr>
        <w:t>负责组织开展对县直有关部门、事业单位、乡、镇等县管党政主要领导干部，县属国有及国有控股企业领导人和依法属于县级审计机关审计监督对象的其他单位主要责任人实施任期经济责任审计；组织开展相关专项审计调查；依法核查社会审计机构相关审计报告；指导全局经济责任审计工作；承担县经济责任领导小组办公室日常工作。</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0"/>
        <w:rPr>
          <w:rFonts w:asciiTheme="minorEastAsia" w:hAnsiTheme="minorEastAsia" w:cs="Times New Roman"/>
          <w:sz w:val="32"/>
        </w:rPr>
      </w:pPr>
      <w:r w:rsidRPr="003F31F3">
        <w:rPr>
          <w:rFonts w:asciiTheme="minorEastAsia" w:hAnsiTheme="minorEastAsia" w:cs="Times New Roman"/>
          <w:sz w:val="32"/>
        </w:rPr>
        <w:t>（七）企业审计股</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40"/>
        <w:rPr>
          <w:rFonts w:asciiTheme="minorEastAsia" w:hAnsiTheme="minorEastAsia" w:cs="Times New Roman"/>
          <w:sz w:val="32"/>
        </w:rPr>
      </w:pPr>
      <w:r w:rsidRPr="003F31F3">
        <w:rPr>
          <w:rFonts w:asciiTheme="minorEastAsia" w:hAnsiTheme="minorEastAsia" w:cs="Times New Roman"/>
          <w:sz w:val="32"/>
        </w:rPr>
        <w:t>1、负责审计国际组织和外国政府贷款、援助、赠款项目的财务收支；向世界银行和亚洲开发银行提供援款、贷款项目审计公证报告；组织开展对国有资产占控股地位或主导地位的合资、合作企业和境外企业的财务收支审计；组织开展相关专项审计调查；依法核查社会审计机构相关审计报告。</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36"/>
        <w:rPr>
          <w:rFonts w:asciiTheme="minorEastAsia" w:hAnsiTheme="minorEastAsia" w:cs="Times New Roman"/>
          <w:sz w:val="32"/>
        </w:rPr>
      </w:pPr>
      <w:r w:rsidRPr="003F31F3">
        <w:rPr>
          <w:rFonts w:asciiTheme="minorEastAsia" w:hAnsiTheme="minorEastAsia" w:cs="Times New Roman"/>
          <w:sz w:val="32"/>
        </w:rPr>
        <w:t>2、负责审计县属国有企业和国有控股企业，并组织对全县国有及国有控股企业的审计；组织开展相关专项审计调查；依法核查社会审计机构相关审计报告。</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36"/>
        <w:rPr>
          <w:rFonts w:asciiTheme="minorEastAsia" w:hAnsiTheme="minorEastAsia" w:cs="Times New Roman"/>
          <w:sz w:val="32"/>
        </w:rPr>
      </w:pPr>
      <w:r w:rsidRPr="003F31F3">
        <w:rPr>
          <w:rFonts w:asciiTheme="minorEastAsia" w:hAnsiTheme="minorEastAsia" w:cs="Times New Roman"/>
          <w:sz w:val="32"/>
        </w:rPr>
        <w:t>（八）国家建设项目审计中心</w:t>
      </w:r>
    </w:p>
    <w:p w:rsidR="00C82043" w:rsidRPr="003F31F3" w:rsidRDefault="00C82043" w:rsidP="00C820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36"/>
        <w:rPr>
          <w:rFonts w:asciiTheme="minorEastAsia" w:hAnsiTheme="minorEastAsia" w:cs="Times New Roman"/>
          <w:sz w:val="32"/>
        </w:rPr>
      </w:pPr>
      <w:r w:rsidRPr="003F31F3">
        <w:rPr>
          <w:rFonts w:asciiTheme="minorEastAsia" w:hAnsiTheme="minorEastAsia" w:cs="Times New Roman"/>
          <w:sz w:val="32"/>
        </w:rPr>
        <w:t>负责全县国家建设项目审计工作。</w:t>
      </w:r>
    </w:p>
    <w:p w:rsidR="00C82043" w:rsidRPr="00C82043" w:rsidRDefault="00C82043">
      <w:pPr>
        <w:widowControl/>
        <w:shd w:val="clear" w:color="auto" w:fill="FFFFFF"/>
        <w:spacing w:line="450" w:lineRule="atLeast"/>
        <w:jc w:val="left"/>
        <w:rPr>
          <w:rFonts w:ascii="宋体" w:eastAsia="宋体" w:hAnsi="宋体" w:cs="宋体" w:hint="eastAsia"/>
          <w:color w:val="010101"/>
          <w:kern w:val="0"/>
          <w:sz w:val="32"/>
          <w:szCs w:val="32"/>
        </w:rPr>
      </w:pPr>
    </w:p>
    <w:p w:rsidR="002C4191" w:rsidRPr="003F31F3" w:rsidRDefault="002C4191" w:rsidP="002C4191">
      <w:pPr>
        <w:spacing w:line="540" w:lineRule="exact"/>
        <w:ind w:firstLineChars="200" w:firstLine="640"/>
        <w:rPr>
          <w:rFonts w:asciiTheme="minorEastAsia" w:hAnsiTheme="minorEastAsia"/>
          <w:sz w:val="32"/>
          <w:szCs w:val="32"/>
        </w:rPr>
      </w:pPr>
    </w:p>
    <w:p w:rsidR="002C4191" w:rsidRPr="00DF1820" w:rsidRDefault="002C4191" w:rsidP="002C4191"/>
    <w:p w:rsidR="00B00381" w:rsidRDefault="000C48EE">
      <w:pPr>
        <w:rPr>
          <w:rFonts w:ascii="宋体" w:hAnsi="宋体"/>
          <w:b/>
          <w:sz w:val="32"/>
          <w:szCs w:val="32"/>
        </w:rPr>
      </w:pPr>
      <w:r>
        <w:rPr>
          <w:rFonts w:ascii="宋体" w:hAnsi="宋体" w:hint="eastAsia"/>
          <w:b/>
          <w:sz w:val="32"/>
          <w:szCs w:val="32"/>
        </w:rPr>
        <w:t>一、收入支出决算总体情况说明</w:t>
      </w:r>
    </w:p>
    <w:p w:rsidR="00B00381" w:rsidRDefault="000C48EE">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ascii="宋体" w:hAnsi="宋体" w:cs="仿宋_GB2312" w:hint="eastAsia"/>
          <w:sz w:val="32"/>
          <w:szCs w:val="32"/>
        </w:rPr>
        <w:t>年度年初结转和结余</w:t>
      </w:r>
      <w:r w:rsidR="003C0D7C">
        <w:rPr>
          <w:rFonts w:ascii="宋体" w:hAnsi="宋体" w:cs="仿宋_GB2312" w:hint="eastAsia"/>
          <w:sz w:val="32"/>
          <w:szCs w:val="32"/>
        </w:rPr>
        <w:t>104.57</w:t>
      </w:r>
      <w:r>
        <w:rPr>
          <w:rFonts w:ascii="宋体" w:hAnsi="宋体" w:cs="仿宋_GB2312" w:hint="eastAsia"/>
          <w:sz w:val="32"/>
          <w:szCs w:val="32"/>
        </w:rPr>
        <w:t>万元，本年收入</w:t>
      </w:r>
      <w:r w:rsidR="003C0D7C">
        <w:rPr>
          <w:rFonts w:ascii="宋体" w:hAnsi="宋体" w:cs="仿宋_GB2312" w:hint="eastAsia"/>
          <w:sz w:val="32"/>
          <w:szCs w:val="32"/>
        </w:rPr>
        <w:t>425.94</w:t>
      </w:r>
      <w:r>
        <w:rPr>
          <w:rFonts w:ascii="宋体" w:hAnsi="宋体" w:cs="仿宋_GB2312" w:hint="eastAsia"/>
          <w:sz w:val="32"/>
          <w:szCs w:val="32"/>
        </w:rPr>
        <w:lastRenderedPageBreak/>
        <w:t>万元，本年支出</w:t>
      </w:r>
      <w:r w:rsidR="003C0D7C">
        <w:rPr>
          <w:rFonts w:ascii="宋体" w:hAnsi="宋体" w:cs="仿宋_GB2312" w:hint="eastAsia"/>
          <w:sz w:val="32"/>
          <w:szCs w:val="32"/>
        </w:rPr>
        <w:t>431.32</w:t>
      </w:r>
      <w:r>
        <w:rPr>
          <w:rFonts w:ascii="宋体" w:hAnsi="宋体" w:cs="仿宋_GB2312" w:hint="eastAsia"/>
          <w:sz w:val="32"/>
          <w:szCs w:val="32"/>
        </w:rPr>
        <w:t>万元，用事业基金弥补收支差额</w:t>
      </w:r>
      <w:r>
        <w:rPr>
          <w:rFonts w:ascii="宋体" w:hAnsi="宋体" w:cs="仿宋_GB2312"/>
          <w:sz w:val="32"/>
          <w:szCs w:val="32"/>
        </w:rPr>
        <w:t>0</w:t>
      </w:r>
      <w:r>
        <w:rPr>
          <w:rFonts w:ascii="宋体" w:hAnsi="宋体" w:cs="仿宋_GB2312" w:hint="eastAsia"/>
          <w:sz w:val="32"/>
          <w:szCs w:val="32"/>
        </w:rPr>
        <w:t>万元，结余分配</w:t>
      </w:r>
      <w:r>
        <w:rPr>
          <w:rFonts w:ascii="宋体" w:hAnsi="宋体" w:cs="仿宋_GB2312"/>
          <w:sz w:val="32"/>
          <w:szCs w:val="32"/>
        </w:rPr>
        <w:t>0</w:t>
      </w:r>
      <w:r>
        <w:rPr>
          <w:rFonts w:ascii="宋体" w:hAnsi="宋体" w:cs="仿宋_GB2312" w:hint="eastAsia"/>
          <w:sz w:val="32"/>
          <w:szCs w:val="32"/>
        </w:rPr>
        <w:t>万元，年末结转和结余</w:t>
      </w:r>
      <w:r w:rsidR="003C0D7C">
        <w:rPr>
          <w:rFonts w:ascii="宋体" w:hAnsi="宋体" w:cs="仿宋_GB2312" w:hint="eastAsia"/>
          <w:sz w:val="32"/>
          <w:szCs w:val="32"/>
        </w:rPr>
        <w:t>99.19</w:t>
      </w:r>
      <w:r>
        <w:rPr>
          <w:rFonts w:ascii="宋体" w:hAnsi="宋体" w:cs="仿宋_GB2312" w:hint="eastAsia"/>
          <w:sz w:val="32"/>
          <w:szCs w:val="32"/>
        </w:rPr>
        <w:t>万元。</w:t>
      </w:r>
    </w:p>
    <w:p w:rsidR="00B00381" w:rsidRDefault="000C48EE">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ascii="宋体" w:hAnsi="宋体" w:cs="仿宋_GB2312" w:hint="eastAsia"/>
          <w:sz w:val="32"/>
          <w:szCs w:val="32"/>
        </w:rPr>
        <w:t>年度一般公共预算财政拨款年初结转和结余</w:t>
      </w:r>
      <w:r w:rsidR="003C0D7C">
        <w:rPr>
          <w:rFonts w:ascii="宋体" w:hAnsi="宋体" w:cs="仿宋_GB2312" w:hint="eastAsia"/>
          <w:sz w:val="32"/>
          <w:szCs w:val="32"/>
        </w:rPr>
        <w:t>104.57</w:t>
      </w:r>
      <w:r>
        <w:rPr>
          <w:rFonts w:ascii="宋体" w:hAnsi="宋体" w:cs="仿宋_GB2312" w:hint="eastAsia"/>
          <w:sz w:val="32"/>
          <w:szCs w:val="32"/>
        </w:rPr>
        <w:t>万元，本年收入</w:t>
      </w:r>
      <w:r w:rsidR="003C0D7C">
        <w:rPr>
          <w:rFonts w:ascii="宋体" w:hAnsi="宋体" w:cs="仿宋_GB2312" w:hint="eastAsia"/>
          <w:sz w:val="32"/>
          <w:szCs w:val="32"/>
        </w:rPr>
        <w:t>425.94</w:t>
      </w:r>
      <w:r>
        <w:rPr>
          <w:rFonts w:ascii="宋体" w:hAnsi="宋体" w:cs="仿宋_GB2312" w:hint="eastAsia"/>
          <w:sz w:val="32"/>
          <w:szCs w:val="32"/>
        </w:rPr>
        <w:t>万元，本年支出</w:t>
      </w:r>
      <w:r w:rsidR="003C0D7C">
        <w:rPr>
          <w:rFonts w:ascii="宋体" w:hAnsi="宋体" w:cs="仿宋_GB2312" w:hint="eastAsia"/>
          <w:sz w:val="32"/>
          <w:szCs w:val="32"/>
        </w:rPr>
        <w:t>431.32</w:t>
      </w:r>
      <w:r>
        <w:rPr>
          <w:rFonts w:ascii="宋体" w:hAnsi="宋体" w:cs="仿宋_GB2312" w:hint="eastAsia"/>
          <w:sz w:val="32"/>
          <w:szCs w:val="32"/>
        </w:rPr>
        <w:t>万元，年末结转和结余</w:t>
      </w:r>
      <w:r w:rsidR="003C0D7C">
        <w:rPr>
          <w:rFonts w:ascii="宋体" w:hAnsi="宋体" w:cs="仿宋_GB2312" w:hint="eastAsia"/>
          <w:sz w:val="32"/>
          <w:szCs w:val="32"/>
        </w:rPr>
        <w:t>99.19</w:t>
      </w:r>
      <w:r>
        <w:rPr>
          <w:rFonts w:ascii="宋体" w:hAnsi="宋体" w:cs="仿宋_GB2312" w:hint="eastAsia"/>
          <w:sz w:val="32"/>
          <w:szCs w:val="32"/>
        </w:rPr>
        <w:t>万元。</w:t>
      </w:r>
    </w:p>
    <w:p w:rsidR="00B00381" w:rsidRDefault="000C48EE">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ascii="宋体" w:hAnsi="宋体" w:cs="仿宋_GB2312" w:hint="eastAsia"/>
          <w:sz w:val="32"/>
          <w:szCs w:val="32"/>
        </w:rPr>
        <w:t>年度政府性基金预算财政拨款年初结转和结余</w:t>
      </w:r>
      <w:r>
        <w:rPr>
          <w:rFonts w:ascii="宋体" w:hAnsi="宋体" w:cs="仿宋_GB2312"/>
          <w:sz w:val="32"/>
          <w:szCs w:val="32"/>
        </w:rPr>
        <w:t>0</w:t>
      </w:r>
      <w:r>
        <w:rPr>
          <w:rFonts w:ascii="宋体" w:hAnsi="宋体" w:cs="仿宋_GB2312" w:hint="eastAsia"/>
          <w:sz w:val="32"/>
          <w:szCs w:val="32"/>
        </w:rPr>
        <w:t>万元，本年收入</w:t>
      </w:r>
      <w:r>
        <w:rPr>
          <w:rFonts w:ascii="宋体" w:hAnsi="宋体" w:cs="仿宋_GB2312"/>
          <w:sz w:val="32"/>
          <w:szCs w:val="32"/>
        </w:rPr>
        <w:t>0</w:t>
      </w:r>
      <w:r>
        <w:rPr>
          <w:rFonts w:ascii="宋体" w:hAnsi="宋体" w:cs="仿宋_GB2312" w:hint="eastAsia"/>
          <w:sz w:val="32"/>
          <w:szCs w:val="32"/>
        </w:rPr>
        <w:t>万元，本年支出</w:t>
      </w:r>
      <w:r>
        <w:rPr>
          <w:rFonts w:ascii="宋体" w:hAnsi="宋体" w:cs="仿宋_GB2312"/>
          <w:sz w:val="32"/>
          <w:szCs w:val="32"/>
        </w:rPr>
        <w:t>0</w:t>
      </w:r>
      <w:r>
        <w:rPr>
          <w:rFonts w:ascii="宋体" w:hAnsi="宋体" w:cs="仿宋_GB2312" w:hint="eastAsia"/>
          <w:sz w:val="32"/>
          <w:szCs w:val="32"/>
        </w:rPr>
        <w:t>万元，年末结转和结余</w:t>
      </w:r>
      <w:r>
        <w:rPr>
          <w:rFonts w:ascii="宋体" w:hAnsi="宋体" w:cs="仿宋_GB2312"/>
          <w:sz w:val="32"/>
          <w:szCs w:val="32"/>
        </w:rPr>
        <w:t>0</w:t>
      </w:r>
      <w:r>
        <w:rPr>
          <w:rFonts w:ascii="宋体" w:hAnsi="宋体" w:cs="仿宋_GB2312" w:hint="eastAsia"/>
          <w:sz w:val="32"/>
          <w:szCs w:val="32"/>
        </w:rPr>
        <w:t>万元。</w:t>
      </w:r>
    </w:p>
    <w:p w:rsidR="00B00381" w:rsidRDefault="000C48EE">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ascii="宋体" w:hAnsi="宋体" w:cs="仿宋_GB2312" w:hint="eastAsia"/>
          <w:sz w:val="32"/>
          <w:szCs w:val="32"/>
        </w:rPr>
        <w:t>年度缴入财政专户</w:t>
      </w:r>
      <w:r>
        <w:rPr>
          <w:rFonts w:ascii="宋体" w:hAnsi="宋体" w:cs="仿宋_GB2312"/>
          <w:sz w:val="32"/>
          <w:szCs w:val="32"/>
        </w:rPr>
        <w:t>0</w:t>
      </w:r>
      <w:r>
        <w:rPr>
          <w:rFonts w:ascii="宋体" w:hAnsi="宋体" w:cs="仿宋_GB2312" w:hint="eastAsia"/>
          <w:sz w:val="32"/>
          <w:szCs w:val="32"/>
        </w:rPr>
        <w:t>万元，收到财政专户核拨收入</w:t>
      </w:r>
      <w:r>
        <w:rPr>
          <w:rFonts w:ascii="宋体" w:hAnsi="宋体" w:cs="仿宋_GB2312"/>
          <w:sz w:val="32"/>
          <w:szCs w:val="32"/>
        </w:rPr>
        <w:t>0</w:t>
      </w:r>
      <w:r>
        <w:rPr>
          <w:rFonts w:ascii="宋体" w:hAnsi="宋体" w:cs="仿宋_GB2312" w:hint="eastAsia"/>
          <w:sz w:val="32"/>
          <w:szCs w:val="32"/>
        </w:rPr>
        <w:t>万元。</w:t>
      </w:r>
    </w:p>
    <w:p w:rsidR="00B00381" w:rsidRDefault="000C48EE">
      <w:pPr>
        <w:rPr>
          <w:rFonts w:ascii="宋体" w:hAnsi="宋体"/>
          <w:b/>
          <w:sz w:val="32"/>
          <w:szCs w:val="32"/>
        </w:rPr>
      </w:pPr>
      <w:r>
        <w:rPr>
          <w:rFonts w:ascii="宋体" w:hAnsi="宋体" w:hint="eastAsia"/>
          <w:b/>
          <w:sz w:val="32"/>
          <w:szCs w:val="32"/>
        </w:rPr>
        <w:t>二、收入决算情况说明</w:t>
      </w:r>
    </w:p>
    <w:p w:rsidR="00B00381" w:rsidRDefault="000C48EE">
      <w:pPr>
        <w:ind w:firstLineChars="150" w:firstLine="480"/>
        <w:rPr>
          <w:rFonts w:ascii="宋体" w:hAnsi="宋体"/>
          <w:sz w:val="32"/>
          <w:szCs w:val="32"/>
        </w:rPr>
      </w:pPr>
      <w:r>
        <w:rPr>
          <w:rFonts w:ascii="宋体" w:hAnsi="宋体" w:hint="eastAsia"/>
          <w:sz w:val="32"/>
          <w:szCs w:val="32"/>
        </w:rPr>
        <w:t>2017年收入</w:t>
      </w:r>
      <w:r w:rsidR="00D43273">
        <w:rPr>
          <w:rFonts w:ascii="宋体" w:hAnsi="宋体" w:cs="仿宋_GB2312" w:hint="eastAsia"/>
          <w:sz w:val="32"/>
          <w:szCs w:val="32"/>
        </w:rPr>
        <w:t>425.94</w:t>
      </w:r>
      <w:r>
        <w:rPr>
          <w:rFonts w:ascii="宋体" w:hAnsi="宋体" w:hint="eastAsia"/>
          <w:sz w:val="32"/>
          <w:szCs w:val="32"/>
        </w:rPr>
        <w:t>万元,占年初预算</w:t>
      </w:r>
      <w:r w:rsidR="00D43273">
        <w:rPr>
          <w:rFonts w:ascii="宋体" w:hAnsi="宋体" w:hint="eastAsia"/>
          <w:sz w:val="32"/>
          <w:szCs w:val="32"/>
        </w:rPr>
        <w:t>409.5</w:t>
      </w:r>
      <w:r>
        <w:rPr>
          <w:rFonts w:ascii="宋体" w:hAnsi="宋体" w:hint="eastAsia"/>
          <w:sz w:val="32"/>
          <w:szCs w:val="32"/>
        </w:rPr>
        <w:t>万元的</w:t>
      </w:r>
      <w:r w:rsidR="00D43273">
        <w:rPr>
          <w:rFonts w:ascii="宋体" w:hAnsi="宋体" w:hint="eastAsia"/>
          <w:sz w:val="32"/>
          <w:szCs w:val="32"/>
        </w:rPr>
        <w:t>104</w:t>
      </w:r>
      <w:r>
        <w:rPr>
          <w:rFonts w:ascii="宋体" w:hAnsi="宋体" w:hint="eastAsia"/>
          <w:sz w:val="32"/>
          <w:szCs w:val="32"/>
        </w:rPr>
        <w:t>%,比去年收入</w:t>
      </w:r>
      <w:r w:rsidR="00D43273">
        <w:rPr>
          <w:rFonts w:ascii="宋体" w:hAnsi="宋体" w:hint="eastAsia"/>
          <w:sz w:val="32"/>
          <w:szCs w:val="32"/>
        </w:rPr>
        <w:t>432.94</w:t>
      </w:r>
      <w:r>
        <w:rPr>
          <w:rFonts w:ascii="宋体" w:hAnsi="宋体" w:hint="eastAsia"/>
          <w:sz w:val="32"/>
          <w:szCs w:val="32"/>
        </w:rPr>
        <w:t>万元,</w:t>
      </w:r>
      <w:r w:rsidR="00D43273">
        <w:rPr>
          <w:rFonts w:ascii="宋体" w:hAnsi="宋体" w:hint="eastAsia"/>
          <w:sz w:val="32"/>
          <w:szCs w:val="32"/>
        </w:rPr>
        <w:t>减少7万元，减少原因是</w:t>
      </w:r>
      <w:r w:rsidR="001927B4">
        <w:rPr>
          <w:rFonts w:ascii="宋体" w:hAnsi="宋体" w:hint="eastAsia"/>
          <w:sz w:val="32"/>
          <w:szCs w:val="32"/>
        </w:rPr>
        <w:t>单位离退休人员工资转入社保机构发放。</w:t>
      </w:r>
    </w:p>
    <w:p w:rsidR="00B00381" w:rsidRDefault="000C48EE">
      <w:pPr>
        <w:rPr>
          <w:rFonts w:ascii="宋体" w:hAnsi="宋体"/>
          <w:b/>
          <w:sz w:val="32"/>
          <w:szCs w:val="32"/>
        </w:rPr>
      </w:pPr>
      <w:r>
        <w:rPr>
          <w:rFonts w:ascii="宋体" w:hAnsi="宋体" w:hint="eastAsia"/>
          <w:b/>
          <w:sz w:val="32"/>
          <w:szCs w:val="32"/>
        </w:rPr>
        <w:t>三、支出决算情况说明</w:t>
      </w:r>
    </w:p>
    <w:p w:rsidR="00B00381" w:rsidRDefault="000C48EE">
      <w:pPr>
        <w:ind w:firstLineChars="150" w:firstLine="480"/>
        <w:rPr>
          <w:rFonts w:ascii="宋体" w:hAnsi="宋体"/>
          <w:sz w:val="32"/>
          <w:szCs w:val="32"/>
        </w:rPr>
      </w:pPr>
      <w:r>
        <w:rPr>
          <w:rFonts w:ascii="宋体" w:hAnsi="宋体" w:hint="eastAsia"/>
          <w:sz w:val="32"/>
          <w:szCs w:val="32"/>
        </w:rPr>
        <w:t>2017年支出</w:t>
      </w:r>
      <w:r w:rsidR="001927B4">
        <w:rPr>
          <w:rFonts w:ascii="宋体" w:hAnsi="宋体" w:cs="仿宋_GB2312" w:hint="eastAsia"/>
          <w:sz w:val="32"/>
          <w:szCs w:val="32"/>
        </w:rPr>
        <w:t>431.32</w:t>
      </w:r>
      <w:r>
        <w:rPr>
          <w:rFonts w:ascii="宋体" w:hAnsi="宋体" w:hint="eastAsia"/>
          <w:sz w:val="32"/>
          <w:szCs w:val="32"/>
        </w:rPr>
        <w:t>万元,占年初预算</w:t>
      </w:r>
      <w:r w:rsidR="001927B4">
        <w:rPr>
          <w:rFonts w:ascii="宋体" w:hAnsi="宋体" w:hint="eastAsia"/>
          <w:sz w:val="32"/>
          <w:szCs w:val="32"/>
        </w:rPr>
        <w:t>409.5</w:t>
      </w:r>
      <w:r>
        <w:rPr>
          <w:rFonts w:ascii="宋体" w:hAnsi="宋体" w:hint="eastAsia"/>
          <w:sz w:val="32"/>
          <w:szCs w:val="32"/>
        </w:rPr>
        <w:t>万元的</w:t>
      </w:r>
      <w:r w:rsidR="00051EAE">
        <w:rPr>
          <w:rFonts w:ascii="宋体" w:hAnsi="宋体" w:hint="eastAsia"/>
          <w:sz w:val="32"/>
          <w:szCs w:val="32"/>
        </w:rPr>
        <w:t>105</w:t>
      </w:r>
      <w:r>
        <w:rPr>
          <w:rFonts w:ascii="宋体" w:hAnsi="宋体" w:hint="eastAsia"/>
          <w:sz w:val="32"/>
          <w:szCs w:val="32"/>
        </w:rPr>
        <w:t>%,比去年支出</w:t>
      </w:r>
      <w:r w:rsidR="00051EAE">
        <w:rPr>
          <w:rFonts w:ascii="宋体" w:hAnsi="宋体" w:hint="eastAsia"/>
          <w:sz w:val="32"/>
          <w:szCs w:val="32"/>
        </w:rPr>
        <w:t>400.37</w:t>
      </w:r>
      <w:r>
        <w:rPr>
          <w:rFonts w:ascii="宋体" w:hAnsi="宋体" w:hint="eastAsia"/>
          <w:sz w:val="32"/>
          <w:szCs w:val="32"/>
        </w:rPr>
        <w:t>万元增加</w:t>
      </w:r>
      <w:r w:rsidR="00051EAE">
        <w:rPr>
          <w:rFonts w:ascii="宋体" w:hAnsi="宋体" w:hint="eastAsia"/>
          <w:sz w:val="32"/>
          <w:szCs w:val="32"/>
        </w:rPr>
        <w:t>30.95</w:t>
      </w:r>
      <w:r>
        <w:rPr>
          <w:rFonts w:ascii="宋体" w:hAnsi="宋体" w:hint="eastAsia"/>
          <w:sz w:val="32"/>
          <w:szCs w:val="32"/>
        </w:rPr>
        <w:t>万元</w:t>
      </w:r>
      <w:r w:rsidR="00051EAE">
        <w:rPr>
          <w:rFonts w:ascii="宋体" w:hAnsi="宋体" w:hint="eastAsia"/>
          <w:sz w:val="32"/>
          <w:szCs w:val="32"/>
        </w:rPr>
        <w:t>，</w:t>
      </w:r>
      <w:r>
        <w:rPr>
          <w:rFonts w:ascii="宋体" w:hAnsi="宋体" w:hint="eastAsia"/>
          <w:sz w:val="32"/>
          <w:szCs w:val="32"/>
        </w:rPr>
        <w:t>增加原因</w:t>
      </w:r>
      <w:r w:rsidR="00051EAE">
        <w:rPr>
          <w:rFonts w:ascii="宋体" w:hAnsi="宋体" w:hint="eastAsia"/>
          <w:sz w:val="32"/>
          <w:szCs w:val="32"/>
        </w:rPr>
        <w:t>主要</w:t>
      </w:r>
      <w:r>
        <w:rPr>
          <w:rFonts w:ascii="宋体" w:hAnsi="宋体" w:hint="eastAsia"/>
          <w:sz w:val="32"/>
          <w:szCs w:val="32"/>
        </w:rPr>
        <w:t>是</w:t>
      </w:r>
      <w:r w:rsidR="00051EAE">
        <w:rPr>
          <w:rFonts w:ascii="宋体" w:hAnsi="宋体" w:hint="eastAsia"/>
          <w:sz w:val="32"/>
          <w:szCs w:val="32"/>
        </w:rPr>
        <w:t>社保支出增加。</w:t>
      </w:r>
    </w:p>
    <w:p w:rsidR="00B00381" w:rsidRDefault="000C48EE">
      <w:pPr>
        <w:tabs>
          <w:tab w:val="left" w:pos="7217"/>
        </w:tabs>
        <w:rPr>
          <w:rFonts w:ascii="宋体" w:hAnsi="宋体"/>
          <w:b/>
          <w:sz w:val="32"/>
          <w:szCs w:val="32"/>
        </w:rPr>
      </w:pPr>
      <w:r>
        <w:rPr>
          <w:rFonts w:ascii="宋体" w:hAnsi="宋体" w:hint="eastAsia"/>
          <w:b/>
          <w:sz w:val="32"/>
          <w:szCs w:val="32"/>
        </w:rPr>
        <w:t>四、财政拨款收入支出决算总体情况说明</w:t>
      </w:r>
      <w:r>
        <w:rPr>
          <w:rFonts w:ascii="宋体" w:hAnsi="宋体"/>
          <w:b/>
          <w:sz w:val="32"/>
          <w:szCs w:val="32"/>
        </w:rPr>
        <w:tab/>
      </w:r>
    </w:p>
    <w:p w:rsidR="00B00381" w:rsidRDefault="000C48EE">
      <w:pPr>
        <w:autoSpaceDE w:val="0"/>
        <w:autoSpaceDN w:val="0"/>
        <w:adjustRightInd w:val="0"/>
        <w:ind w:firstLine="570"/>
        <w:rPr>
          <w:rFonts w:ascii="宋体" w:hAnsi="宋体" w:cs="仿宋_GB2312"/>
          <w:sz w:val="32"/>
          <w:szCs w:val="32"/>
        </w:rPr>
      </w:pPr>
      <w:r>
        <w:rPr>
          <w:rFonts w:ascii="宋体" w:hAnsi="宋体" w:cs="仿宋_GB2312" w:hint="eastAsia"/>
          <w:sz w:val="32"/>
          <w:szCs w:val="32"/>
        </w:rPr>
        <w:t>本年财政拨款收入</w:t>
      </w:r>
      <w:r w:rsidR="00051EAE">
        <w:rPr>
          <w:rFonts w:ascii="宋体" w:hAnsi="宋体" w:cs="仿宋_GB2312" w:hint="eastAsia"/>
          <w:sz w:val="32"/>
          <w:szCs w:val="32"/>
        </w:rPr>
        <w:t>425.94</w:t>
      </w:r>
      <w:r>
        <w:rPr>
          <w:rFonts w:ascii="宋体" w:hAnsi="宋体" w:cs="仿宋_GB2312" w:hint="eastAsia"/>
          <w:sz w:val="32"/>
          <w:szCs w:val="32"/>
        </w:rPr>
        <w:t>万元，本年财政拨款支出</w:t>
      </w:r>
      <w:r w:rsidR="00051EAE">
        <w:rPr>
          <w:rFonts w:ascii="宋体" w:hAnsi="宋体" w:cs="仿宋_GB2312" w:hint="eastAsia"/>
          <w:sz w:val="32"/>
          <w:szCs w:val="32"/>
        </w:rPr>
        <w:t>431.32</w:t>
      </w:r>
      <w:r>
        <w:rPr>
          <w:rFonts w:ascii="宋体" w:hAnsi="宋体" w:cs="仿宋_GB2312" w:hint="eastAsia"/>
          <w:sz w:val="32"/>
          <w:szCs w:val="32"/>
        </w:rPr>
        <w:t>万元，年末结转和结余</w:t>
      </w:r>
      <w:r w:rsidR="00051EAE">
        <w:rPr>
          <w:rFonts w:ascii="宋体" w:hAnsi="宋体" w:cs="仿宋_GB2312" w:hint="eastAsia"/>
          <w:sz w:val="32"/>
          <w:szCs w:val="32"/>
        </w:rPr>
        <w:t>99.19</w:t>
      </w:r>
      <w:r>
        <w:rPr>
          <w:rFonts w:ascii="宋体" w:hAnsi="宋体" w:cs="仿宋_GB2312" w:hint="eastAsia"/>
          <w:sz w:val="32"/>
          <w:szCs w:val="32"/>
        </w:rPr>
        <w:t>万元。</w:t>
      </w:r>
      <w:r>
        <w:rPr>
          <w:rFonts w:ascii="宋体" w:hAnsi="宋体"/>
          <w:sz w:val="32"/>
          <w:szCs w:val="32"/>
        </w:rPr>
        <w:tab/>
      </w:r>
    </w:p>
    <w:p w:rsidR="00B00381" w:rsidRDefault="000C48EE">
      <w:pPr>
        <w:rPr>
          <w:rFonts w:ascii="宋体" w:hAnsi="宋体"/>
          <w:sz w:val="32"/>
          <w:szCs w:val="32"/>
        </w:rPr>
      </w:pPr>
      <w:r>
        <w:rPr>
          <w:rFonts w:ascii="宋体" w:hAnsi="宋体" w:hint="eastAsia"/>
          <w:sz w:val="32"/>
          <w:szCs w:val="32"/>
        </w:rPr>
        <w:t>五、“三公”经费支出决算情况说明</w:t>
      </w:r>
    </w:p>
    <w:p w:rsidR="00B00381" w:rsidRDefault="000C48EE">
      <w:pPr>
        <w:ind w:firstLineChars="200" w:firstLine="640"/>
        <w:rPr>
          <w:rFonts w:ascii="宋体" w:hAnsi="宋体"/>
          <w:sz w:val="32"/>
          <w:szCs w:val="32"/>
        </w:rPr>
      </w:pPr>
      <w:r>
        <w:rPr>
          <w:rFonts w:ascii="宋体" w:hAnsi="宋体" w:hint="eastAsia"/>
          <w:sz w:val="32"/>
          <w:szCs w:val="32"/>
        </w:rPr>
        <w:lastRenderedPageBreak/>
        <w:t>2017年一般公共预算财政拨款“三公”经费支出决算总体情况说明：2017年我单位“三公”经费公共预算财政拨款决算支出</w:t>
      </w:r>
      <w:r w:rsidR="00181C52">
        <w:rPr>
          <w:rFonts w:ascii="宋体" w:hAnsi="宋体" w:hint="eastAsia"/>
          <w:sz w:val="32"/>
          <w:szCs w:val="32"/>
        </w:rPr>
        <w:t>6.88</w:t>
      </w:r>
      <w:r>
        <w:rPr>
          <w:rFonts w:ascii="宋体" w:hAnsi="宋体" w:hint="eastAsia"/>
          <w:sz w:val="32"/>
          <w:szCs w:val="32"/>
        </w:rPr>
        <w:t>万元，比预算</w:t>
      </w:r>
      <w:r w:rsidR="00181C52">
        <w:rPr>
          <w:rFonts w:ascii="宋体" w:hAnsi="宋体" w:hint="eastAsia"/>
          <w:sz w:val="32"/>
          <w:szCs w:val="32"/>
        </w:rPr>
        <w:t>14</w:t>
      </w:r>
      <w:r>
        <w:rPr>
          <w:rFonts w:ascii="宋体" w:hAnsi="宋体" w:hint="eastAsia"/>
          <w:sz w:val="32"/>
          <w:szCs w:val="32"/>
        </w:rPr>
        <w:t>万元减少</w:t>
      </w:r>
      <w:r w:rsidR="00181C52">
        <w:rPr>
          <w:rFonts w:ascii="宋体" w:hAnsi="宋体" w:hint="eastAsia"/>
          <w:sz w:val="32"/>
          <w:szCs w:val="32"/>
        </w:rPr>
        <w:t>7.12</w:t>
      </w:r>
      <w:r>
        <w:rPr>
          <w:rFonts w:ascii="宋体" w:hAnsi="宋体" w:hint="eastAsia"/>
          <w:sz w:val="32"/>
          <w:szCs w:val="32"/>
        </w:rPr>
        <w:t>万元，减少原因主要是：</w:t>
      </w:r>
      <w:r w:rsidR="00181C52">
        <w:rPr>
          <w:rFonts w:ascii="宋体" w:hAnsi="宋体" w:hint="eastAsia"/>
          <w:sz w:val="32"/>
          <w:szCs w:val="32"/>
        </w:rPr>
        <w:t>公务用车运行维护费用和接待费减少</w:t>
      </w:r>
      <w:r>
        <w:rPr>
          <w:rFonts w:ascii="宋体" w:hAnsi="宋体" w:hint="eastAsia"/>
          <w:sz w:val="32"/>
          <w:szCs w:val="32"/>
        </w:rPr>
        <w:t>。比上年减少</w:t>
      </w:r>
      <w:r w:rsidR="00181C52">
        <w:rPr>
          <w:rFonts w:ascii="宋体" w:hAnsi="宋体" w:hint="eastAsia"/>
          <w:sz w:val="32"/>
          <w:szCs w:val="32"/>
        </w:rPr>
        <w:t>5.04</w:t>
      </w:r>
      <w:r>
        <w:rPr>
          <w:rFonts w:ascii="宋体" w:hAnsi="宋体" w:hint="eastAsia"/>
          <w:sz w:val="32"/>
          <w:szCs w:val="32"/>
        </w:rPr>
        <w:t>万元，同比减少</w:t>
      </w:r>
      <w:r w:rsidR="00181C52">
        <w:rPr>
          <w:rFonts w:ascii="宋体" w:hAnsi="宋体" w:hint="eastAsia"/>
          <w:sz w:val="32"/>
          <w:szCs w:val="32"/>
        </w:rPr>
        <w:t>42.28</w:t>
      </w:r>
      <w:r>
        <w:rPr>
          <w:rFonts w:ascii="宋体" w:hAnsi="宋体" w:hint="eastAsia"/>
          <w:sz w:val="32"/>
          <w:szCs w:val="32"/>
        </w:rPr>
        <w:t>%。我单位三公经费变动主要原因是：</w:t>
      </w:r>
      <w:r w:rsidR="00181C52">
        <w:rPr>
          <w:rFonts w:ascii="宋体" w:hAnsi="宋体" w:hint="eastAsia"/>
          <w:sz w:val="32"/>
          <w:szCs w:val="32"/>
        </w:rPr>
        <w:t>公务用车运行维护费用和</w:t>
      </w:r>
      <w:r>
        <w:rPr>
          <w:rFonts w:ascii="宋体" w:hAnsi="宋体" w:hint="eastAsia"/>
          <w:sz w:val="32"/>
          <w:szCs w:val="32"/>
        </w:rPr>
        <w:t>接待费减少。具体支出情况如下：（一）公务用车购置及运行维护费支出</w:t>
      </w:r>
      <w:r w:rsidR="00181C52">
        <w:rPr>
          <w:rFonts w:ascii="宋体" w:hAnsi="宋体" w:hint="eastAsia"/>
          <w:sz w:val="32"/>
          <w:szCs w:val="32"/>
        </w:rPr>
        <w:t>4.17</w:t>
      </w:r>
      <w:r>
        <w:rPr>
          <w:rFonts w:ascii="宋体" w:hAnsi="宋体" w:hint="eastAsia"/>
          <w:sz w:val="32"/>
          <w:szCs w:val="32"/>
        </w:rPr>
        <w:t>万元，同比减少</w:t>
      </w:r>
      <w:r w:rsidR="00181C52">
        <w:rPr>
          <w:rFonts w:ascii="宋体" w:hAnsi="宋体" w:hint="eastAsia"/>
          <w:sz w:val="32"/>
          <w:szCs w:val="32"/>
        </w:rPr>
        <w:t>43.57</w:t>
      </w:r>
      <w:r>
        <w:rPr>
          <w:rFonts w:ascii="宋体" w:hAnsi="宋体" w:hint="eastAsia"/>
          <w:sz w:val="32"/>
          <w:szCs w:val="32"/>
        </w:rPr>
        <w:t>%。①公务用车购置支出0万元，同比0%。公务车辆购置及保有情况:本年购置公务用车0辆，年末公务用车保有量1辆。②公务用车运行维护费支出</w:t>
      </w:r>
      <w:r w:rsidR="00181C52">
        <w:rPr>
          <w:rFonts w:ascii="宋体" w:hAnsi="宋体" w:hint="eastAsia"/>
          <w:sz w:val="32"/>
          <w:szCs w:val="32"/>
        </w:rPr>
        <w:t>4.17</w:t>
      </w:r>
      <w:r>
        <w:rPr>
          <w:rFonts w:ascii="宋体" w:hAnsi="宋体" w:hint="eastAsia"/>
          <w:sz w:val="32"/>
          <w:szCs w:val="32"/>
        </w:rPr>
        <w:t>万元，同比减少</w:t>
      </w:r>
      <w:r w:rsidR="00181C52">
        <w:rPr>
          <w:rFonts w:ascii="宋体" w:hAnsi="宋体" w:hint="eastAsia"/>
          <w:sz w:val="32"/>
          <w:szCs w:val="32"/>
        </w:rPr>
        <w:t>43.57</w:t>
      </w:r>
      <w:r>
        <w:rPr>
          <w:rFonts w:ascii="宋体" w:hAnsi="宋体" w:hint="eastAsia"/>
          <w:sz w:val="32"/>
          <w:szCs w:val="32"/>
        </w:rPr>
        <w:t>%。（二）公务接待费支出</w:t>
      </w:r>
      <w:r w:rsidR="00181C52">
        <w:rPr>
          <w:rFonts w:ascii="宋体" w:hAnsi="宋体" w:hint="eastAsia"/>
          <w:sz w:val="32"/>
          <w:szCs w:val="32"/>
        </w:rPr>
        <w:t>2.71</w:t>
      </w:r>
      <w:r>
        <w:rPr>
          <w:rFonts w:ascii="宋体" w:hAnsi="宋体" w:hint="eastAsia"/>
          <w:sz w:val="32"/>
          <w:szCs w:val="32"/>
        </w:rPr>
        <w:t>万元，同比减少</w:t>
      </w:r>
      <w:r w:rsidR="00181C52">
        <w:rPr>
          <w:rFonts w:ascii="宋体" w:hAnsi="宋体" w:hint="eastAsia"/>
          <w:sz w:val="32"/>
          <w:szCs w:val="32"/>
        </w:rPr>
        <w:t>40.04</w:t>
      </w:r>
      <w:r>
        <w:rPr>
          <w:rFonts w:ascii="宋体" w:hAnsi="宋体" w:hint="eastAsia"/>
          <w:sz w:val="32"/>
          <w:szCs w:val="32"/>
        </w:rPr>
        <w:t>%。本年公务接待</w:t>
      </w:r>
      <w:r w:rsidR="00181C52">
        <w:rPr>
          <w:rFonts w:ascii="宋体" w:hAnsi="宋体" w:hint="eastAsia"/>
          <w:sz w:val="32"/>
          <w:szCs w:val="32"/>
        </w:rPr>
        <w:t>48</w:t>
      </w:r>
      <w:r>
        <w:rPr>
          <w:rFonts w:ascii="宋体" w:hAnsi="宋体" w:hint="eastAsia"/>
          <w:sz w:val="32"/>
          <w:szCs w:val="32"/>
        </w:rPr>
        <w:t>批次，</w:t>
      </w:r>
      <w:r w:rsidR="00181C52">
        <w:rPr>
          <w:rFonts w:ascii="宋体" w:hAnsi="宋体" w:hint="eastAsia"/>
          <w:sz w:val="32"/>
          <w:szCs w:val="32"/>
        </w:rPr>
        <w:t>382</w:t>
      </w:r>
      <w:r>
        <w:rPr>
          <w:rFonts w:ascii="宋体" w:hAnsi="宋体" w:hint="eastAsia"/>
          <w:sz w:val="32"/>
          <w:szCs w:val="32"/>
        </w:rPr>
        <w:t>人次。（三）因公出国（境）费支出0万元，同比0%。本年度组织因公出国（境）团0人次，参加其他单位组织的因公出国（境）团组0人次。</w:t>
      </w:r>
    </w:p>
    <w:p w:rsidR="00B00381" w:rsidRDefault="000C48EE">
      <w:pPr>
        <w:rPr>
          <w:rFonts w:ascii="宋体" w:hAnsi="宋体"/>
          <w:b/>
          <w:sz w:val="32"/>
          <w:szCs w:val="32"/>
        </w:rPr>
      </w:pPr>
      <w:r>
        <w:rPr>
          <w:rFonts w:ascii="宋体" w:hAnsi="宋体" w:hint="eastAsia"/>
          <w:b/>
          <w:sz w:val="32"/>
          <w:szCs w:val="32"/>
        </w:rPr>
        <w:t>六、预算绩效管理工作开展情况说明</w:t>
      </w:r>
    </w:p>
    <w:p w:rsidR="00867139" w:rsidRPr="000538A8" w:rsidRDefault="00867139" w:rsidP="003F31F3">
      <w:pPr>
        <w:pStyle w:val="a6"/>
        <w:shd w:val="clear" w:color="auto" w:fill="FFFFFF"/>
        <w:spacing w:before="0" w:beforeAutospacing="0" w:after="0" w:afterAutospacing="0" w:line="560" w:lineRule="exact"/>
        <w:ind w:firstLineChars="200" w:firstLine="643"/>
        <w:rPr>
          <w:rFonts w:asciiTheme="minorEastAsia" w:eastAsiaTheme="minorEastAsia" w:hAnsiTheme="minorEastAsia"/>
          <w:sz w:val="32"/>
          <w:szCs w:val="32"/>
          <w:shd w:val="clear" w:color="auto" w:fill="FFFFFF"/>
        </w:rPr>
      </w:pPr>
      <w:r w:rsidRPr="000538A8">
        <w:rPr>
          <w:rFonts w:asciiTheme="minorEastAsia" w:eastAsiaTheme="minorEastAsia" w:hAnsiTheme="minorEastAsia" w:cs="仿宋" w:hint="eastAsia"/>
          <w:b/>
          <w:sz w:val="32"/>
          <w:szCs w:val="32"/>
        </w:rPr>
        <w:t>1、</w:t>
      </w:r>
      <w:r w:rsidRPr="000538A8">
        <w:rPr>
          <w:rFonts w:asciiTheme="minorEastAsia" w:eastAsiaTheme="minorEastAsia" w:hAnsiTheme="minorEastAsia" w:cs="仿宋" w:hint="eastAsia"/>
          <w:b/>
          <w:sz w:val="32"/>
          <w:szCs w:val="32"/>
          <w:shd w:val="clear" w:color="auto" w:fill="FFFFFF"/>
        </w:rPr>
        <w:t>加强中央和省市重大决策部署贯彻落实情况跟踪审计，促进政令畅通。</w:t>
      </w:r>
      <w:r w:rsidRPr="000538A8">
        <w:rPr>
          <w:rFonts w:asciiTheme="minorEastAsia" w:eastAsiaTheme="minorEastAsia" w:hAnsiTheme="minorEastAsia" w:hint="eastAsia"/>
          <w:sz w:val="32"/>
          <w:szCs w:val="32"/>
          <w:shd w:val="clear" w:color="auto" w:fill="FFFFFF"/>
        </w:rPr>
        <w:t>围绕稳增长、促改革、调结构、惠民生、防风险政策落实，派出审计组对各相关单位开展重大政策措施落实情况跟踪审计。重点完成了“三去一降一补”政策落实审计、“双代”政策跟踪审计阶段审计、大气污染外资审计、取缔粘土砖瓦窑项目审计等</w:t>
      </w:r>
      <w:r w:rsidR="003F31F3">
        <w:rPr>
          <w:rFonts w:asciiTheme="minorEastAsia" w:eastAsiaTheme="minorEastAsia" w:hAnsiTheme="minorEastAsia" w:hint="eastAsia"/>
          <w:sz w:val="32"/>
          <w:szCs w:val="32"/>
          <w:shd w:val="clear" w:color="auto" w:fill="FFFFFF"/>
        </w:rPr>
        <w:t>，</w:t>
      </w:r>
      <w:r w:rsidR="003F31F3" w:rsidRPr="003F31F3">
        <w:rPr>
          <w:rFonts w:asciiTheme="minorEastAsia" w:eastAsiaTheme="minorEastAsia" w:hAnsiTheme="minorEastAsia" w:hint="eastAsia"/>
          <w:sz w:val="32"/>
          <w:szCs w:val="32"/>
          <w:shd w:val="clear" w:color="auto" w:fill="FFFFFF"/>
        </w:rPr>
        <w:t xml:space="preserve">提出审计建议2条。 </w:t>
      </w:r>
    </w:p>
    <w:p w:rsidR="00867139" w:rsidRPr="000538A8" w:rsidRDefault="00867139" w:rsidP="00867139">
      <w:pPr>
        <w:spacing w:line="560" w:lineRule="exact"/>
        <w:ind w:firstLineChars="200" w:firstLine="643"/>
        <w:rPr>
          <w:rFonts w:asciiTheme="minorEastAsia" w:hAnsiTheme="minorEastAsia"/>
          <w:sz w:val="32"/>
          <w:szCs w:val="32"/>
        </w:rPr>
      </w:pPr>
      <w:r w:rsidRPr="000538A8">
        <w:rPr>
          <w:rFonts w:asciiTheme="minorEastAsia" w:hAnsiTheme="minorEastAsia" w:cs="仿宋" w:hint="eastAsia"/>
          <w:b/>
          <w:color w:val="000000"/>
          <w:kern w:val="0"/>
          <w:sz w:val="32"/>
          <w:szCs w:val="32"/>
        </w:rPr>
        <w:t>2、按时完成“小金库”等违反财经纪律问题专项治理工作。</w:t>
      </w:r>
      <w:r w:rsidRPr="000538A8">
        <w:rPr>
          <w:rFonts w:asciiTheme="minorEastAsia" w:hAnsiTheme="minorEastAsia" w:hint="eastAsia"/>
          <w:sz w:val="32"/>
          <w:szCs w:val="32"/>
        </w:rPr>
        <w:t>自2017年7月14日至7月31日，我局6名审计人</w:t>
      </w:r>
      <w:r w:rsidRPr="000538A8">
        <w:rPr>
          <w:rFonts w:asciiTheme="minorEastAsia" w:hAnsiTheme="minorEastAsia" w:hint="eastAsia"/>
          <w:sz w:val="32"/>
          <w:szCs w:val="32"/>
        </w:rPr>
        <w:lastRenderedPageBreak/>
        <w:t>员成立3个督导检查工作组对10个单位及所管辖的下属部门设立“小金库”等违反财经纪律问题专项清理工作进行督导检查。对发现的问题已全部进行了立查立改，全部整改到位。针对督导检查的问题，提出审计建议2条。</w:t>
      </w:r>
    </w:p>
    <w:p w:rsidR="00867139" w:rsidRPr="000538A8" w:rsidRDefault="00867139" w:rsidP="00867139">
      <w:pPr>
        <w:pStyle w:val="a5"/>
        <w:adjustRightInd w:val="0"/>
        <w:snapToGrid w:val="0"/>
        <w:spacing w:line="560" w:lineRule="exact"/>
        <w:ind w:firstLine="643"/>
        <w:rPr>
          <w:rFonts w:asciiTheme="minorEastAsia" w:eastAsiaTheme="minorEastAsia" w:hAnsiTheme="minorEastAsia" w:cs="仿宋_GB2312"/>
          <w:color w:val="000000"/>
          <w:sz w:val="32"/>
          <w:szCs w:val="32"/>
        </w:rPr>
      </w:pPr>
      <w:r w:rsidRPr="000538A8">
        <w:rPr>
          <w:rFonts w:asciiTheme="minorEastAsia" w:eastAsiaTheme="minorEastAsia" w:hAnsiTheme="minorEastAsia" w:cs="仿宋" w:hint="eastAsia"/>
          <w:b/>
          <w:color w:val="000000"/>
          <w:kern w:val="0"/>
          <w:sz w:val="32"/>
          <w:szCs w:val="32"/>
        </w:rPr>
        <w:t>3、加强财政管理和预算执行情况审计，促进深化财税体制改革。</w:t>
      </w:r>
      <w:r w:rsidRPr="000538A8">
        <w:rPr>
          <w:rFonts w:asciiTheme="minorEastAsia" w:eastAsiaTheme="minorEastAsia" w:hAnsiTheme="minorEastAsia" w:hint="eastAsia"/>
          <w:bCs/>
          <w:sz w:val="32"/>
          <w:szCs w:val="32"/>
          <w:shd w:val="clear" w:color="auto" w:fill="FFFFFF"/>
        </w:rPr>
        <w:t>重点</w:t>
      </w:r>
      <w:r w:rsidRPr="000538A8">
        <w:rPr>
          <w:rFonts w:asciiTheme="minorEastAsia" w:eastAsiaTheme="minorEastAsia" w:hAnsiTheme="minorEastAsia" w:cs="仿宋_GB2312" w:hint="eastAsia"/>
          <w:sz w:val="32"/>
          <w:szCs w:val="32"/>
        </w:rPr>
        <w:t>完成了</w:t>
      </w:r>
      <w:r w:rsidRPr="000538A8">
        <w:rPr>
          <w:rFonts w:asciiTheme="minorEastAsia" w:eastAsiaTheme="minorEastAsia" w:hAnsiTheme="minorEastAsia" w:cs="仿宋_GB2312" w:hint="eastAsia"/>
          <w:color w:val="000000"/>
          <w:sz w:val="32"/>
          <w:szCs w:val="32"/>
        </w:rPr>
        <w:t>县</w:t>
      </w:r>
      <w:r w:rsidRPr="000538A8">
        <w:rPr>
          <w:rFonts w:asciiTheme="minorEastAsia" w:eastAsiaTheme="minorEastAsia" w:hAnsiTheme="minorEastAsia" w:hint="eastAsia"/>
          <w:sz w:val="32"/>
          <w:szCs w:val="32"/>
        </w:rPr>
        <w:t>财政局2016年度预算执行及其他财政收支情况审计，</w:t>
      </w:r>
      <w:r w:rsidRPr="000538A8">
        <w:rPr>
          <w:rFonts w:asciiTheme="minorEastAsia" w:eastAsiaTheme="minorEastAsia" w:hAnsiTheme="minorEastAsia" w:cs="仿宋_GB2312" w:hint="eastAsia"/>
          <w:color w:val="000000"/>
          <w:sz w:val="32"/>
          <w:szCs w:val="32"/>
        </w:rPr>
        <w:t>并对国土局、林业局、教育局、水务局4个预算单位的2016年度预算执行和其他财政收支情况进行了延伸审计，同时完成万胜永、南关两个乡镇决算审计。</w:t>
      </w:r>
      <w:r w:rsidRPr="000538A8">
        <w:rPr>
          <w:rFonts w:asciiTheme="minorEastAsia" w:eastAsiaTheme="minorEastAsia" w:hAnsiTheme="minorEastAsia" w:hint="eastAsia"/>
          <w:sz w:val="32"/>
          <w:szCs w:val="32"/>
        </w:rPr>
        <w:t>提出审计建议13条。</w:t>
      </w:r>
    </w:p>
    <w:p w:rsidR="00867139" w:rsidRPr="000538A8" w:rsidRDefault="00867139" w:rsidP="00867139">
      <w:pPr>
        <w:pStyle w:val="a5"/>
        <w:adjustRightInd w:val="0"/>
        <w:snapToGrid w:val="0"/>
        <w:spacing w:line="560" w:lineRule="exact"/>
        <w:ind w:firstLine="643"/>
        <w:rPr>
          <w:rFonts w:asciiTheme="minorEastAsia" w:eastAsiaTheme="minorEastAsia" w:hAnsiTheme="minorEastAsia" w:cs="仿宋_GB2312"/>
          <w:color w:val="000000"/>
          <w:sz w:val="32"/>
          <w:szCs w:val="32"/>
        </w:rPr>
      </w:pPr>
      <w:r w:rsidRPr="000538A8">
        <w:rPr>
          <w:rFonts w:asciiTheme="minorEastAsia" w:eastAsiaTheme="minorEastAsia" w:hAnsiTheme="minorEastAsia" w:cs="仿宋" w:hint="eastAsia"/>
          <w:b/>
          <w:color w:val="000000"/>
          <w:kern w:val="0"/>
          <w:sz w:val="32"/>
          <w:szCs w:val="32"/>
        </w:rPr>
        <w:t>4、积极稳妥地开展经济责任审计工作。</w:t>
      </w:r>
      <w:r w:rsidRPr="000538A8">
        <w:rPr>
          <w:rFonts w:asciiTheme="minorEastAsia" w:eastAsiaTheme="minorEastAsia" w:hAnsiTheme="minorEastAsia" w:hint="eastAsia"/>
          <w:bCs/>
          <w:color w:val="2B2B2B"/>
          <w:sz w:val="32"/>
          <w:szCs w:val="32"/>
        </w:rPr>
        <w:t>今年</w:t>
      </w:r>
      <w:r w:rsidRPr="000538A8">
        <w:rPr>
          <w:rFonts w:asciiTheme="minorEastAsia" w:eastAsiaTheme="minorEastAsia" w:hAnsiTheme="minorEastAsia" w:hint="eastAsia"/>
          <w:color w:val="333333"/>
          <w:sz w:val="32"/>
          <w:szCs w:val="32"/>
        </w:rPr>
        <w:t>我局将财政预算执行审计工作与经济责任审计工作通盘考虑，将预算总体情况与执行具体情况相对比，认真检查预算执行情况的真实性、合法、合理性，注重揭示预算、决算管理中存在的问题。全年共完成</w:t>
      </w:r>
      <w:r w:rsidRPr="000538A8">
        <w:rPr>
          <w:rFonts w:asciiTheme="minorEastAsia" w:eastAsiaTheme="minorEastAsia" w:hAnsiTheme="minorEastAsia" w:hint="eastAsia"/>
          <w:color w:val="2B2B2B"/>
          <w:sz w:val="32"/>
          <w:szCs w:val="32"/>
        </w:rPr>
        <w:t>经济责任审计项目16项，</w:t>
      </w:r>
      <w:r w:rsidRPr="000538A8">
        <w:rPr>
          <w:rFonts w:asciiTheme="minorEastAsia" w:eastAsiaTheme="minorEastAsia" w:hAnsiTheme="minorEastAsia" w:hint="eastAsia"/>
          <w:sz w:val="32"/>
          <w:szCs w:val="32"/>
        </w:rPr>
        <w:t>促进整改落实，提出审计建议15 条。</w:t>
      </w:r>
    </w:p>
    <w:p w:rsidR="00867139" w:rsidRPr="000538A8" w:rsidRDefault="00867139" w:rsidP="00867139">
      <w:pPr>
        <w:pStyle w:val="a6"/>
        <w:shd w:val="clear" w:color="auto" w:fill="FFFFFF"/>
        <w:spacing w:before="0" w:beforeAutospacing="0" w:after="0" w:afterAutospacing="0" w:line="560" w:lineRule="exact"/>
        <w:ind w:firstLineChars="200" w:firstLine="643"/>
        <w:jc w:val="both"/>
        <w:rPr>
          <w:rFonts w:asciiTheme="minorEastAsia" w:eastAsiaTheme="minorEastAsia" w:hAnsiTheme="minorEastAsia"/>
          <w:color w:val="2B2B2B"/>
          <w:sz w:val="32"/>
          <w:szCs w:val="32"/>
        </w:rPr>
      </w:pPr>
      <w:r w:rsidRPr="000538A8">
        <w:rPr>
          <w:rFonts w:asciiTheme="minorEastAsia" w:eastAsiaTheme="minorEastAsia" w:hAnsiTheme="minorEastAsia" w:cs="仿宋" w:hint="eastAsia"/>
          <w:b/>
          <w:sz w:val="32"/>
          <w:szCs w:val="32"/>
        </w:rPr>
        <w:t>5、结合重点项目投资审计关注财政资金运行的安全性。</w:t>
      </w:r>
      <w:r w:rsidRPr="000538A8">
        <w:rPr>
          <w:rFonts w:asciiTheme="minorEastAsia" w:eastAsiaTheme="minorEastAsia" w:hAnsiTheme="minorEastAsia" w:cs="仿宋_GB2312" w:hint="eastAsia"/>
          <w:bCs/>
          <w:color w:val="2B2B2B"/>
          <w:sz w:val="32"/>
          <w:szCs w:val="32"/>
        </w:rPr>
        <w:t>全</w:t>
      </w:r>
      <w:r w:rsidRPr="000538A8">
        <w:rPr>
          <w:rFonts w:asciiTheme="minorEastAsia" w:eastAsiaTheme="minorEastAsia" w:hAnsiTheme="minorEastAsia" w:hint="eastAsia"/>
          <w:sz w:val="32"/>
          <w:szCs w:val="32"/>
        </w:rPr>
        <w:t>年</w:t>
      </w:r>
      <w:r w:rsidRPr="000538A8">
        <w:rPr>
          <w:rFonts w:asciiTheme="minorEastAsia" w:eastAsiaTheme="minorEastAsia" w:hAnsiTheme="minorEastAsia" w:hint="eastAsia"/>
          <w:color w:val="2B2B2B"/>
          <w:sz w:val="32"/>
          <w:szCs w:val="32"/>
        </w:rPr>
        <w:t xml:space="preserve">完成县职工中心餐厅、新丰路精品示范路亮化、试点小区基础设施改造提升等10个项目，提出审议建议8条。 </w:t>
      </w:r>
    </w:p>
    <w:p w:rsidR="00867139" w:rsidRPr="000538A8" w:rsidRDefault="00867139" w:rsidP="00867139">
      <w:pPr>
        <w:pStyle w:val="a6"/>
        <w:shd w:val="clear" w:color="auto" w:fill="FFFFFF"/>
        <w:spacing w:before="0" w:beforeAutospacing="0" w:after="0" w:afterAutospacing="0" w:line="560" w:lineRule="exact"/>
        <w:ind w:firstLineChars="200" w:firstLine="643"/>
        <w:rPr>
          <w:rFonts w:asciiTheme="minorEastAsia" w:eastAsiaTheme="minorEastAsia" w:hAnsiTheme="minorEastAsia"/>
          <w:sz w:val="32"/>
          <w:szCs w:val="32"/>
        </w:rPr>
      </w:pPr>
      <w:r w:rsidRPr="000538A8">
        <w:rPr>
          <w:rFonts w:asciiTheme="minorEastAsia" w:eastAsiaTheme="minorEastAsia" w:hAnsiTheme="minorEastAsia" w:cs="仿宋" w:hint="eastAsia"/>
          <w:b/>
          <w:sz w:val="32"/>
          <w:szCs w:val="32"/>
        </w:rPr>
        <w:t>6、配合市局完成外出审计任务。</w:t>
      </w:r>
      <w:r w:rsidRPr="000538A8">
        <w:rPr>
          <w:rFonts w:asciiTheme="minorEastAsia" w:eastAsiaTheme="minorEastAsia" w:hAnsiTheme="minorEastAsia" w:hint="eastAsia"/>
          <w:sz w:val="32"/>
          <w:szCs w:val="32"/>
        </w:rPr>
        <w:t>完成隆化县、沧州献县、张家口崇礼区扶贫资金审计3项；完成晋州、石家庄铁路大学领导干部经济责任审计2项；完成丰宁县领导干部自然资源资产审计1项。</w:t>
      </w:r>
    </w:p>
    <w:p w:rsidR="00B00381" w:rsidRDefault="000C48EE">
      <w:pPr>
        <w:rPr>
          <w:rFonts w:ascii="宋体" w:hAnsi="宋体"/>
          <w:b/>
          <w:sz w:val="32"/>
          <w:szCs w:val="32"/>
        </w:rPr>
      </w:pPr>
      <w:r>
        <w:rPr>
          <w:rFonts w:ascii="宋体" w:hAnsi="宋体" w:hint="eastAsia"/>
          <w:b/>
          <w:sz w:val="32"/>
          <w:szCs w:val="32"/>
        </w:rPr>
        <w:t>七、其他重要事项的说明</w:t>
      </w:r>
    </w:p>
    <w:p w:rsidR="00B00381" w:rsidRDefault="000C48EE">
      <w:pPr>
        <w:ind w:firstLineChars="150" w:firstLine="480"/>
        <w:rPr>
          <w:rFonts w:ascii="宋体" w:hAnsi="宋体"/>
          <w:sz w:val="32"/>
          <w:szCs w:val="32"/>
        </w:rPr>
      </w:pPr>
      <w:r>
        <w:rPr>
          <w:rFonts w:ascii="宋体" w:hAnsi="宋体" w:hint="eastAsia"/>
          <w:sz w:val="32"/>
          <w:szCs w:val="32"/>
        </w:rPr>
        <w:lastRenderedPageBreak/>
        <w:t>1.机关运行经费情况</w:t>
      </w:r>
    </w:p>
    <w:p w:rsidR="00B00381" w:rsidRPr="000538A8" w:rsidRDefault="00867139">
      <w:pPr>
        <w:ind w:firstLineChars="200" w:firstLine="640"/>
        <w:rPr>
          <w:rFonts w:ascii="宋体" w:hAnsi="宋体"/>
          <w:color w:val="000000" w:themeColor="text1"/>
          <w:sz w:val="32"/>
          <w:szCs w:val="32"/>
        </w:rPr>
      </w:pPr>
      <w:r w:rsidRPr="000538A8">
        <w:rPr>
          <w:rFonts w:ascii="宋体" w:hAnsi="宋体" w:hint="eastAsia"/>
          <w:color w:val="000000" w:themeColor="text1"/>
          <w:sz w:val="32"/>
          <w:szCs w:val="32"/>
        </w:rPr>
        <w:t>2018</w:t>
      </w:r>
      <w:r w:rsidR="000C48EE" w:rsidRPr="000538A8">
        <w:rPr>
          <w:rFonts w:ascii="宋体" w:hAnsi="宋体" w:hint="eastAsia"/>
          <w:color w:val="000000" w:themeColor="text1"/>
          <w:sz w:val="32"/>
          <w:szCs w:val="32"/>
        </w:rPr>
        <w:t>年度本部门行政运行经费支出</w:t>
      </w:r>
      <w:r w:rsidRPr="000538A8">
        <w:rPr>
          <w:rFonts w:ascii="宋体" w:hAnsi="宋体" w:hint="eastAsia"/>
          <w:color w:val="000000" w:themeColor="text1"/>
          <w:sz w:val="32"/>
          <w:szCs w:val="32"/>
        </w:rPr>
        <w:t>41.1</w:t>
      </w:r>
      <w:r w:rsidR="000C48EE" w:rsidRPr="000538A8">
        <w:rPr>
          <w:rFonts w:ascii="宋体" w:hAnsi="宋体" w:hint="eastAsia"/>
          <w:color w:val="000000" w:themeColor="text1"/>
          <w:sz w:val="32"/>
          <w:szCs w:val="32"/>
        </w:rPr>
        <w:t>万元，比20</w:t>
      </w:r>
      <w:r w:rsidRPr="000538A8">
        <w:rPr>
          <w:rFonts w:ascii="宋体" w:hAnsi="宋体" w:hint="eastAsia"/>
          <w:color w:val="000000" w:themeColor="text1"/>
          <w:sz w:val="32"/>
          <w:szCs w:val="32"/>
        </w:rPr>
        <w:t>17</w:t>
      </w:r>
      <w:r w:rsidR="000C48EE" w:rsidRPr="000538A8">
        <w:rPr>
          <w:rFonts w:ascii="宋体" w:hAnsi="宋体" w:hint="eastAsia"/>
          <w:color w:val="000000" w:themeColor="text1"/>
          <w:sz w:val="32"/>
          <w:szCs w:val="32"/>
        </w:rPr>
        <w:t>年减少</w:t>
      </w:r>
      <w:r w:rsidRPr="000538A8">
        <w:rPr>
          <w:rFonts w:ascii="宋体" w:hAnsi="宋体" w:hint="eastAsia"/>
          <w:color w:val="000000" w:themeColor="text1"/>
          <w:sz w:val="32"/>
          <w:szCs w:val="32"/>
        </w:rPr>
        <w:t>13.2</w:t>
      </w:r>
      <w:r w:rsidR="000C48EE" w:rsidRPr="000538A8">
        <w:rPr>
          <w:rFonts w:ascii="宋体" w:hAnsi="宋体" w:hint="eastAsia"/>
          <w:color w:val="000000" w:themeColor="text1"/>
          <w:sz w:val="32"/>
          <w:szCs w:val="32"/>
        </w:rPr>
        <w:t>万元，减少</w:t>
      </w:r>
      <w:r w:rsidRPr="000538A8">
        <w:rPr>
          <w:rFonts w:ascii="宋体" w:hAnsi="宋体" w:hint="eastAsia"/>
          <w:color w:val="000000" w:themeColor="text1"/>
          <w:sz w:val="32"/>
          <w:szCs w:val="32"/>
        </w:rPr>
        <w:t>24.26</w:t>
      </w:r>
      <w:r w:rsidR="000C48EE" w:rsidRPr="000538A8">
        <w:rPr>
          <w:rFonts w:ascii="宋体" w:hAnsi="宋体" w:hint="eastAsia"/>
          <w:color w:val="000000" w:themeColor="text1"/>
          <w:sz w:val="32"/>
          <w:szCs w:val="32"/>
        </w:rPr>
        <w:t>%，主要原因</w:t>
      </w:r>
      <w:r w:rsidR="000538A8">
        <w:rPr>
          <w:rFonts w:ascii="宋体" w:hAnsi="宋体" w:hint="eastAsia"/>
          <w:color w:val="000000" w:themeColor="text1"/>
          <w:sz w:val="32"/>
          <w:szCs w:val="32"/>
        </w:rPr>
        <w:t>加强管理，节约支出</w:t>
      </w:r>
      <w:r w:rsidR="000C48EE" w:rsidRPr="000538A8">
        <w:rPr>
          <w:rFonts w:ascii="宋体" w:hAnsi="宋体" w:hint="eastAsia"/>
          <w:color w:val="000000" w:themeColor="text1"/>
          <w:sz w:val="32"/>
          <w:szCs w:val="32"/>
        </w:rPr>
        <w:t>。</w:t>
      </w:r>
    </w:p>
    <w:p w:rsidR="00B00381" w:rsidRDefault="000C48EE">
      <w:pPr>
        <w:ind w:firstLineChars="150" w:firstLine="480"/>
        <w:rPr>
          <w:rFonts w:ascii="宋体" w:hAnsi="宋体"/>
          <w:sz w:val="32"/>
          <w:szCs w:val="32"/>
        </w:rPr>
      </w:pPr>
      <w:r>
        <w:rPr>
          <w:rFonts w:ascii="宋体" w:hAnsi="宋体" w:hint="eastAsia"/>
          <w:sz w:val="32"/>
          <w:szCs w:val="32"/>
        </w:rPr>
        <w:t>2.政府采购情况</w:t>
      </w:r>
    </w:p>
    <w:p w:rsidR="00B00381" w:rsidRDefault="000C48EE">
      <w:pPr>
        <w:ind w:firstLineChars="200" w:firstLine="640"/>
        <w:rPr>
          <w:rFonts w:ascii="宋体" w:hAnsi="宋体"/>
          <w:sz w:val="32"/>
          <w:szCs w:val="32"/>
        </w:rPr>
      </w:pPr>
      <w:r>
        <w:rPr>
          <w:rFonts w:ascii="宋体" w:hAnsi="宋体" w:hint="eastAsia"/>
          <w:sz w:val="32"/>
          <w:szCs w:val="32"/>
        </w:rPr>
        <w:t>2017年本部门政府采购支出总额</w:t>
      </w:r>
      <w:r w:rsidR="00181C52">
        <w:rPr>
          <w:rFonts w:ascii="宋体" w:hAnsi="宋体" w:hint="eastAsia"/>
          <w:sz w:val="32"/>
          <w:szCs w:val="32"/>
        </w:rPr>
        <w:t>0</w:t>
      </w:r>
      <w:r>
        <w:rPr>
          <w:rFonts w:ascii="宋体" w:hAnsi="宋体" w:hint="eastAsia"/>
          <w:sz w:val="32"/>
          <w:szCs w:val="32"/>
        </w:rPr>
        <w:t>万元，其中：政府采购货物支出</w:t>
      </w:r>
      <w:r w:rsidR="00181C52">
        <w:rPr>
          <w:rFonts w:ascii="宋体" w:hAnsi="宋体" w:hint="eastAsia"/>
          <w:sz w:val="32"/>
          <w:szCs w:val="32"/>
        </w:rPr>
        <w:t>0</w:t>
      </w:r>
      <w:r>
        <w:rPr>
          <w:rFonts w:ascii="宋体" w:hAnsi="宋体" w:hint="eastAsia"/>
          <w:sz w:val="32"/>
          <w:szCs w:val="32"/>
        </w:rPr>
        <w:t>万元、政府采购工程支出</w:t>
      </w:r>
      <w:r w:rsidR="00181C52">
        <w:rPr>
          <w:rFonts w:ascii="宋体" w:hAnsi="宋体" w:hint="eastAsia"/>
          <w:sz w:val="32"/>
          <w:szCs w:val="32"/>
        </w:rPr>
        <w:t>0</w:t>
      </w:r>
      <w:r>
        <w:rPr>
          <w:rFonts w:ascii="宋体" w:hAnsi="宋体" w:hint="eastAsia"/>
          <w:sz w:val="32"/>
          <w:szCs w:val="32"/>
        </w:rPr>
        <w:t xml:space="preserve">万元、政府采购服务支出 </w:t>
      </w:r>
      <w:r w:rsidR="00181C52">
        <w:rPr>
          <w:rFonts w:ascii="宋体" w:hAnsi="宋体" w:hint="eastAsia"/>
          <w:sz w:val="32"/>
          <w:szCs w:val="32"/>
        </w:rPr>
        <w:t>0</w:t>
      </w:r>
      <w:r>
        <w:rPr>
          <w:rFonts w:ascii="宋体" w:hAnsi="宋体" w:hint="eastAsia"/>
          <w:sz w:val="32"/>
          <w:szCs w:val="32"/>
        </w:rPr>
        <w:t>万元。</w:t>
      </w:r>
    </w:p>
    <w:p w:rsidR="00B00381" w:rsidRDefault="000C48EE">
      <w:pPr>
        <w:ind w:firstLineChars="150" w:firstLine="480"/>
        <w:rPr>
          <w:rFonts w:ascii="宋体" w:hAnsi="宋体"/>
          <w:sz w:val="32"/>
          <w:szCs w:val="32"/>
        </w:rPr>
      </w:pPr>
      <w:r>
        <w:rPr>
          <w:rFonts w:ascii="宋体" w:hAnsi="宋体" w:hint="eastAsia"/>
          <w:sz w:val="32"/>
          <w:szCs w:val="32"/>
        </w:rPr>
        <w:t>3.国有资产占用情况</w:t>
      </w:r>
    </w:p>
    <w:p w:rsidR="00B00381" w:rsidRDefault="000C48EE">
      <w:pPr>
        <w:ind w:firstLineChars="150" w:firstLine="480"/>
        <w:rPr>
          <w:rFonts w:ascii="宋体" w:hAnsi="宋体"/>
          <w:sz w:val="32"/>
          <w:szCs w:val="32"/>
        </w:rPr>
      </w:pPr>
      <w:r>
        <w:rPr>
          <w:rFonts w:ascii="宋体" w:hAnsi="宋体" w:hint="eastAsia"/>
          <w:sz w:val="32"/>
          <w:szCs w:val="32"/>
        </w:rPr>
        <w:t>截至2017年12月31日，本部门共有车辆1辆，其中，省级领导干部用车0辆、一般公务用车</w:t>
      </w:r>
      <w:r w:rsidR="00867139">
        <w:rPr>
          <w:rFonts w:ascii="宋体" w:hAnsi="宋体" w:hint="eastAsia"/>
          <w:sz w:val="32"/>
          <w:szCs w:val="32"/>
        </w:rPr>
        <w:t>0</w:t>
      </w:r>
      <w:r>
        <w:rPr>
          <w:rFonts w:ascii="宋体" w:hAnsi="宋体" w:hint="eastAsia"/>
          <w:sz w:val="32"/>
          <w:szCs w:val="32"/>
        </w:rPr>
        <w:t>辆、一般执法执勤用车0辆、特种专业技术用车0辆、其他用车</w:t>
      </w:r>
      <w:r w:rsidR="00867139">
        <w:rPr>
          <w:rFonts w:ascii="宋体" w:hAnsi="宋体" w:hint="eastAsia"/>
          <w:sz w:val="32"/>
          <w:szCs w:val="32"/>
        </w:rPr>
        <w:t>1</w:t>
      </w:r>
      <w:r>
        <w:rPr>
          <w:rFonts w:ascii="宋体" w:hAnsi="宋体" w:hint="eastAsia"/>
          <w:sz w:val="32"/>
          <w:szCs w:val="32"/>
        </w:rPr>
        <w:t>辆；单位价值50万元以上大型设备0台（套），单位价值100万元以上大型设备0台（套）。其他固定资产</w:t>
      </w:r>
      <w:r w:rsidR="00867139">
        <w:rPr>
          <w:rFonts w:ascii="宋体" w:hAnsi="宋体" w:hint="eastAsia"/>
          <w:sz w:val="32"/>
          <w:szCs w:val="32"/>
        </w:rPr>
        <w:t>119.5</w:t>
      </w:r>
      <w:r>
        <w:rPr>
          <w:rFonts w:ascii="宋体" w:hAnsi="宋体" w:hint="eastAsia"/>
          <w:sz w:val="32"/>
          <w:szCs w:val="32"/>
        </w:rPr>
        <w:t>万元。</w:t>
      </w:r>
    </w:p>
    <w:p w:rsidR="00B00381" w:rsidRDefault="000C48EE">
      <w:pPr>
        <w:ind w:firstLineChars="150" w:firstLine="480"/>
        <w:rPr>
          <w:rFonts w:ascii="宋体" w:hAnsi="宋体"/>
          <w:sz w:val="32"/>
          <w:szCs w:val="32"/>
        </w:rPr>
      </w:pPr>
      <w:r>
        <w:rPr>
          <w:rFonts w:ascii="宋体" w:hAnsi="宋体" w:hint="eastAsia"/>
          <w:sz w:val="32"/>
          <w:szCs w:val="32"/>
        </w:rPr>
        <w:t>4.其他需要说明的情况</w:t>
      </w:r>
    </w:p>
    <w:p w:rsidR="00B00381" w:rsidRDefault="000C48EE">
      <w:pPr>
        <w:ind w:firstLineChars="150" w:firstLine="480"/>
        <w:rPr>
          <w:rFonts w:ascii="宋体" w:hAnsi="宋体"/>
          <w:sz w:val="32"/>
          <w:szCs w:val="32"/>
        </w:rPr>
      </w:pPr>
      <w:r>
        <w:rPr>
          <w:rFonts w:ascii="宋体" w:hAnsi="宋体" w:hint="eastAsia"/>
          <w:sz w:val="32"/>
          <w:szCs w:val="32"/>
        </w:rPr>
        <w:t>我单位没有其他需要说明的情况。</w:t>
      </w:r>
    </w:p>
    <w:p w:rsidR="00B00381" w:rsidRDefault="000C48EE">
      <w:pPr>
        <w:ind w:firstLineChars="150" w:firstLine="482"/>
        <w:rPr>
          <w:rFonts w:asciiTheme="minorEastAsia" w:hAnsiTheme="minorEastAsia"/>
          <w:b/>
          <w:sz w:val="32"/>
          <w:szCs w:val="32"/>
        </w:rPr>
      </w:pPr>
      <w:r>
        <w:rPr>
          <w:rFonts w:asciiTheme="minorEastAsia" w:hAnsiTheme="minorEastAsia" w:hint="eastAsia"/>
          <w:b/>
          <w:sz w:val="32"/>
          <w:szCs w:val="32"/>
        </w:rPr>
        <w:t>名词解释</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（一）财政拨款收入：本年度从本级财政部门取得的财政拨款，包括一般公共预算财政拨款和政府性基金预算财政拨款。</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（二）事业收入：指事业单位开展专业业务活动及辅助活动所取得的收入。</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lastRenderedPageBreak/>
        <w:t>（三）其他收入：指除上述“财政拨款收入”、“事业收入”、“经营收入”等以外的收入。</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（五）年初结转和结余：指以前年度尚未完成、结转到本年仍按原规定用途继续使用的资金，或项目已完成等产生的结余资金。</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（六）结余分配：指事业单位按照事业单位会计制度的规定从非财政补助结余中分配的事业基金和职工福利基金等。</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（七）年末结转和结余：指单位按有关规定结转到下年或以后年度继续使用的资金，或项目已完成等产生的结余资金。</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（八）基本支出：填列单位为保障机构正常运转、完成日常工作任务而发生的各项支出。</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（九）项目支出：填列单位为完成特定的行政工作任务或事业发展目标，在基本支出之外发生的各项支出</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（十）基本建设支出：填列由本级发展与改革部门集中</w:t>
      </w:r>
      <w:r>
        <w:rPr>
          <w:rFonts w:asciiTheme="minorEastAsia" w:hAnsiTheme="minorEastAsia" w:hint="eastAsia"/>
          <w:sz w:val="32"/>
          <w:szCs w:val="32"/>
        </w:rPr>
        <w:lastRenderedPageBreak/>
        <w:t>安排的用于购置固定资产、战略性和应急性储备、土地和无形资产，以及购建基础设施、大型修缮所发生的一般公共预算财政拨款支出，不包括政府性基金、财政专户管理资金以及各类拼盘自筹资金等。</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（十三）其他交通费用：填列单位除公务用车运行维护费以外的其他交通费用。如飞机、船舶等的燃料费、维修费、过桥过路费、保险费、出租车费用、公务交通补贴等。</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（十四）公务用车购置：填列单位公务用车车辆购置支出（含车辆购置税）。</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（十五）其他交通工具购置：填列单位除公务用车外的</w:t>
      </w:r>
      <w:r>
        <w:rPr>
          <w:rFonts w:asciiTheme="minorEastAsia" w:hAnsiTheme="minorEastAsia" w:hint="eastAsia"/>
          <w:sz w:val="32"/>
          <w:szCs w:val="32"/>
        </w:rPr>
        <w:lastRenderedPageBreak/>
        <w:t>其他各类交通工具（如船舶、飞机）购置支出（含车辆购置税）。</w:t>
      </w:r>
    </w:p>
    <w:p w:rsidR="00B00381" w:rsidRDefault="000C48EE">
      <w:pPr>
        <w:ind w:firstLineChars="150" w:firstLine="480"/>
        <w:rPr>
          <w:rFonts w:asciiTheme="minorEastAsia" w:hAnsiTheme="minorEastAsia"/>
          <w:sz w:val="32"/>
          <w:szCs w:val="32"/>
        </w:rPr>
      </w:pPr>
      <w:r>
        <w:rPr>
          <w:rFonts w:asciiTheme="minorEastAsia" w:hAnsiTheme="minorEastAsia" w:hint="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00381" w:rsidRDefault="00B00381">
      <w:pPr>
        <w:ind w:firstLine="640"/>
        <w:rPr>
          <w:rFonts w:asciiTheme="minorEastAsia" w:hAnsiTheme="minorEastAsia"/>
          <w:sz w:val="32"/>
          <w:szCs w:val="32"/>
        </w:rPr>
      </w:pPr>
      <w:bookmarkStart w:id="0" w:name="_GoBack"/>
      <w:bookmarkEnd w:id="0"/>
    </w:p>
    <w:p w:rsidR="00B00381" w:rsidRDefault="00B00381"/>
    <w:sectPr w:rsidR="00B00381" w:rsidSect="00B003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36" w:rsidRDefault="00502B36" w:rsidP="002F06ED">
      <w:r>
        <w:separator/>
      </w:r>
    </w:p>
  </w:endnote>
  <w:endnote w:type="continuationSeparator" w:id="1">
    <w:p w:rsidR="00502B36" w:rsidRDefault="00502B36" w:rsidP="002F0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36" w:rsidRDefault="00502B36" w:rsidP="002F06ED">
      <w:r>
        <w:separator/>
      </w:r>
    </w:p>
  </w:footnote>
  <w:footnote w:type="continuationSeparator" w:id="1">
    <w:p w:rsidR="00502B36" w:rsidRDefault="00502B36" w:rsidP="002F0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485"/>
    <w:rsid w:val="00051EAE"/>
    <w:rsid w:val="000538A8"/>
    <w:rsid w:val="000C48EE"/>
    <w:rsid w:val="000C7485"/>
    <w:rsid w:val="001548E7"/>
    <w:rsid w:val="00181C52"/>
    <w:rsid w:val="001927B4"/>
    <w:rsid w:val="001F24B7"/>
    <w:rsid w:val="002C4191"/>
    <w:rsid w:val="002F06ED"/>
    <w:rsid w:val="003C0D7C"/>
    <w:rsid w:val="003F31F3"/>
    <w:rsid w:val="00437C97"/>
    <w:rsid w:val="00502B36"/>
    <w:rsid w:val="00867139"/>
    <w:rsid w:val="00886F67"/>
    <w:rsid w:val="00932441"/>
    <w:rsid w:val="00A54B2F"/>
    <w:rsid w:val="00B00381"/>
    <w:rsid w:val="00C82043"/>
    <w:rsid w:val="00D43273"/>
    <w:rsid w:val="00DE16BB"/>
    <w:rsid w:val="00E02CAC"/>
    <w:rsid w:val="00E5145D"/>
    <w:rsid w:val="00E711B8"/>
    <w:rsid w:val="00F913A6"/>
    <w:rsid w:val="48DF6D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0038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003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00381"/>
    <w:rPr>
      <w:sz w:val="18"/>
      <w:szCs w:val="18"/>
    </w:rPr>
  </w:style>
  <w:style w:type="character" w:customStyle="1" w:styleId="Char">
    <w:name w:val="页脚 Char"/>
    <w:basedOn w:val="a0"/>
    <w:link w:val="a3"/>
    <w:uiPriority w:val="99"/>
    <w:semiHidden/>
    <w:rsid w:val="00B00381"/>
    <w:rPr>
      <w:sz w:val="18"/>
      <w:szCs w:val="18"/>
    </w:rPr>
  </w:style>
  <w:style w:type="paragraph" w:styleId="a5">
    <w:name w:val="Body Text Indent"/>
    <w:basedOn w:val="a"/>
    <w:link w:val="Char1"/>
    <w:qFormat/>
    <w:rsid w:val="00867139"/>
    <w:pPr>
      <w:ind w:firstLineChars="200" w:firstLine="640"/>
    </w:pPr>
    <w:rPr>
      <w:rFonts w:ascii="仿宋_GB2312" w:eastAsia="宋体" w:hAnsi="宋体"/>
      <w:szCs w:val="24"/>
    </w:rPr>
  </w:style>
  <w:style w:type="character" w:customStyle="1" w:styleId="Char1">
    <w:name w:val="正文文本缩进 Char"/>
    <w:basedOn w:val="a0"/>
    <w:link w:val="a5"/>
    <w:rsid w:val="00867139"/>
    <w:rPr>
      <w:rFonts w:ascii="仿宋_GB2312" w:eastAsia="宋体" w:hAnsi="宋体"/>
      <w:kern w:val="2"/>
      <w:sz w:val="21"/>
      <w:szCs w:val="24"/>
    </w:rPr>
  </w:style>
  <w:style w:type="paragraph" w:styleId="a6">
    <w:name w:val="Normal (Web)"/>
    <w:basedOn w:val="a"/>
    <w:rsid w:val="00867139"/>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lenovo-1245</dc:creator>
  <cp:lastModifiedBy>lenovo</cp:lastModifiedBy>
  <cp:revision>10</cp:revision>
  <cp:lastPrinted>2018-09-10T02:22:00Z</cp:lastPrinted>
  <dcterms:created xsi:type="dcterms:W3CDTF">2018-09-05T02:18:00Z</dcterms:created>
  <dcterms:modified xsi:type="dcterms:W3CDTF">2018-09-10T02:34:00Z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